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009" w:rsidRPr="008C4DBC" w:rsidRDefault="004660B0" w:rsidP="00E260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4292600</wp:posOffset>
            </wp:positionH>
            <wp:positionV relativeFrom="paragraph">
              <wp:posOffset>360680</wp:posOffset>
            </wp:positionV>
            <wp:extent cx="2012950" cy="1781175"/>
            <wp:effectExtent l="0" t="0" r="0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AF9"/>
                        </a:clrFrom>
                        <a:clrTo>
                          <a:srgbClr val="FEFAF9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6009" w:rsidRPr="008C4DBC">
        <w:rPr>
          <w:rFonts w:ascii="Times New Roman" w:hAnsi="Times New Roman"/>
          <w:b/>
          <w:color w:val="000000"/>
          <w:sz w:val="28"/>
          <w:szCs w:val="28"/>
        </w:rPr>
        <w:t xml:space="preserve">Автономная некоммерческая организация профессиональная образовательная организация </w:t>
      </w:r>
    </w:p>
    <w:p w:rsidR="00E26009" w:rsidRPr="008C4DBC" w:rsidRDefault="00E26009" w:rsidP="00E2600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4DBC">
        <w:rPr>
          <w:rFonts w:ascii="Times New Roman" w:hAnsi="Times New Roman"/>
          <w:b/>
          <w:color w:val="000000"/>
          <w:sz w:val="28"/>
          <w:szCs w:val="28"/>
        </w:rPr>
        <w:t>«Центр подготовки сотрудников охраны «Ратник»</w:t>
      </w:r>
    </w:p>
    <w:p w:rsidR="00E26009" w:rsidRPr="008C4DBC" w:rsidRDefault="00E26009" w:rsidP="00E26009">
      <w:pPr>
        <w:suppressAutoHyphens/>
        <w:spacing w:after="0"/>
        <w:rPr>
          <w:color w:val="000000"/>
        </w:rPr>
      </w:pPr>
    </w:p>
    <w:p w:rsidR="00E26009" w:rsidRPr="008C4DBC" w:rsidRDefault="00E26009" w:rsidP="00E26009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E26009" w:rsidRPr="008C4DBC" w:rsidRDefault="00E26009" w:rsidP="00E26009">
      <w:pPr>
        <w:suppressAutoHyphens/>
        <w:spacing w:after="0" w:line="240" w:lineRule="auto"/>
        <w:rPr>
          <w:color w:val="000000"/>
        </w:rPr>
      </w:pPr>
    </w:p>
    <w:p w:rsidR="00E26009" w:rsidRPr="008C4DBC" w:rsidRDefault="00E26009" w:rsidP="00E2600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04" w:type="dxa"/>
        <w:jc w:val="center"/>
        <w:tblInd w:w="-252" w:type="dxa"/>
        <w:tblLook w:val="0000"/>
      </w:tblPr>
      <w:tblGrid>
        <w:gridCol w:w="5910"/>
        <w:gridCol w:w="4394"/>
      </w:tblGrid>
      <w:tr w:rsidR="00E26009" w:rsidRPr="008C4DBC" w:rsidTr="00EB3E16">
        <w:trPr>
          <w:trHeight w:val="1451"/>
          <w:jc w:val="center"/>
        </w:trPr>
        <w:tc>
          <w:tcPr>
            <w:tcW w:w="5910" w:type="dxa"/>
          </w:tcPr>
          <w:p w:rsidR="00E26009" w:rsidRPr="008C4DBC" w:rsidRDefault="004660B0" w:rsidP="00EB3E1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1310005</wp:posOffset>
                  </wp:positionH>
                  <wp:positionV relativeFrom="paragraph">
                    <wp:posOffset>41910</wp:posOffset>
                  </wp:positionV>
                  <wp:extent cx="1022350" cy="969010"/>
                  <wp:effectExtent l="19050" t="0" r="6350" b="0"/>
                  <wp:wrapNone/>
                  <wp:docPr id="4" name="Рисунок 4" descr="Ка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69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6009"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E26009" w:rsidRPr="008C4DBC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Учредители:  </w:t>
            </w:r>
          </w:p>
          <w:p w:rsidR="00E26009" w:rsidRPr="008C4DBC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Агафонов Е.Е._________________________</w:t>
            </w:r>
          </w:p>
          <w:p w:rsidR="00E26009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Казанцев И.А.  _______________________</w:t>
            </w:r>
          </w:p>
          <w:p w:rsidR="009842A6" w:rsidRDefault="009842A6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«01» апреля 2019 г.</w:t>
            </w:r>
          </w:p>
          <w:p w:rsidR="009842A6" w:rsidRPr="008C4DBC" w:rsidRDefault="009842A6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26009" w:rsidRPr="008C4DBC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26009" w:rsidRPr="008C4DBC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</w:t>
            </w:r>
            <w:r w:rsidR="009842A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</w:t>
            </w:r>
          </w:p>
          <w:p w:rsidR="00E26009" w:rsidRPr="008C4DBC" w:rsidRDefault="00E26009" w:rsidP="009842A6">
            <w:pPr>
              <w:keepNext/>
              <w:tabs>
                <w:tab w:val="center" w:pos="2421"/>
                <w:tab w:val="left" w:pos="3160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E26009" w:rsidRPr="008C4DB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«УТВЕРЖДАЮ»</w:t>
            </w:r>
          </w:p>
          <w:p w:rsidR="00E26009" w:rsidRPr="008C4DB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Директор</w:t>
            </w:r>
          </w:p>
          <w:p w:rsidR="00E26009" w:rsidRPr="008C4DB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 Е.Е.____________ </w:t>
            </w:r>
          </w:p>
          <w:p w:rsidR="00E26009" w:rsidRPr="008C4DB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177C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«01» апреля 2019 г.</w:t>
            </w:r>
          </w:p>
          <w:p w:rsidR="00E26009" w:rsidRPr="008C4DBC" w:rsidRDefault="00E26009" w:rsidP="00EB3E16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6009" w:rsidRPr="008C4DBC" w:rsidRDefault="00E26009" w:rsidP="00EB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6975"/>
              </w:tabs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E26009" w:rsidRPr="008C4DBC" w:rsidRDefault="00E26009" w:rsidP="00E26009">
      <w:pPr>
        <w:spacing w:after="0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33C0" w:rsidRPr="008C4DBC" w:rsidRDefault="009633C0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33C0" w:rsidRPr="008C4DBC" w:rsidRDefault="009633C0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F4930" w:rsidRPr="008C4DBC" w:rsidRDefault="005F4930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C1A" w:rsidRPr="008C4DBC" w:rsidRDefault="00BC5C1A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C5C1A" w:rsidRPr="008C4DBC" w:rsidRDefault="00BC5C1A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C3304" w:rsidRPr="008C4DBC" w:rsidRDefault="006C3304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C3304" w:rsidRPr="008C4DBC" w:rsidRDefault="006C3304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CE425D" w:rsidRPr="008C4DBC" w:rsidRDefault="00D84115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C4DBC">
        <w:rPr>
          <w:rFonts w:ascii="Times New Roman" w:hAnsi="Times New Roman"/>
          <w:b/>
          <w:bCs/>
          <w:color w:val="000000"/>
          <w:sz w:val="32"/>
          <w:szCs w:val="32"/>
        </w:rPr>
        <w:t>ОТЧЕТ</w:t>
      </w:r>
      <w:r w:rsidR="00DE1BFD" w:rsidRPr="008C4DB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E26009" w:rsidRPr="008C4DBC" w:rsidRDefault="00DE1BFD" w:rsidP="006C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C4DBC">
        <w:rPr>
          <w:rFonts w:ascii="Times New Roman" w:hAnsi="Times New Roman"/>
          <w:b/>
          <w:bCs/>
          <w:color w:val="000000"/>
          <w:sz w:val="32"/>
          <w:szCs w:val="32"/>
        </w:rPr>
        <w:t>о результатах самообследования</w:t>
      </w:r>
      <w:r w:rsidR="00E26009" w:rsidRPr="008C4DB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DE1BFD" w:rsidRPr="008C4DBC" w:rsidRDefault="00E26009" w:rsidP="00E260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8C4DBC">
        <w:rPr>
          <w:rFonts w:ascii="Times New Roman" w:hAnsi="Times New Roman"/>
          <w:b/>
          <w:iCs/>
          <w:color w:val="000000"/>
          <w:sz w:val="32"/>
          <w:szCs w:val="32"/>
        </w:rPr>
        <w:t>АНО ПОО ЦП</w:t>
      </w:r>
      <w:r w:rsidR="004660B0">
        <w:rPr>
          <w:rFonts w:ascii="Times New Roman" w:hAnsi="Times New Roman"/>
          <w:b/>
          <w:iCs/>
          <w:color w:val="000000"/>
          <w:sz w:val="32"/>
          <w:szCs w:val="32"/>
        </w:rPr>
        <w:t>С</w:t>
      </w:r>
      <w:r w:rsidRPr="008C4DBC">
        <w:rPr>
          <w:rFonts w:ascii="Times New Roman" w:hAnsi="Times New Roman"/>
          <w:b/>
          <w:iCs/>
          <w:color w:val="000000"/>
          <w:sz w:val="32"/>
          <w:szCs w:val="32"/>
        </w:rPr>
        <w:t>О «Ратник»</w:t>
      </w:r>
      <w:r w:rsidRPr="008C4DBC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8C4DBC">
        <w:rPr>
          <w:rFonts w:ascii="Times New Roman" w:hAnsi="Times New Roman"/>
          <w:b/>
          <w:bCs/>
          <w:color w:val="000000"/>
          <w:sz w:val="32"/>
          <w:szCs w:val="32"/>
        </w:rPr>
        <w:t>за</w:t>
      </w:r>
      <w:r w:rsidR="0060277C" w:rsidRPr="008C4DB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BC5C1A" w:rsidRPr="008C4DBC">
        <w:rPr>
          <w:rFonts w:ascii="Times New Roman" w:hAnsi="Times New Roman"/>
          <w:b/>
          <w:bCs/>
          <w:color w:val="000000"/>
          <w:sz w:val="32"/>
          <w:szCs w:val="32"/>
        </w:rPr>
        <w:t>20</w:t>
      </w:r>
      <w:r w:rsidRPr="008C4DBC">
        <w:rPr>
          <w:rFonts w:ascii="Times New Roman" w:hAnsi="Times New Roman"/>
          <w:b/>
          <w:bCs/>
          <w:color w:val="000000"/>
          <w:sz w:val="32"/>
          <w:szCs w:val="32"/>
        </w:rPr>
        <w:t>18</w:t>
      </w:r>
      <w:r w:rsidR="007765D3" w:rsidRPr="008C4DBC">
        <w:rPr>
          <w:rFonts w:ascii="Times New Roman" w:hAnsi="Times New Roman"/>
          <w:b/>
          <w:bCs/>
          <w:color w:val="000000"/>
          <w:sz w:val="32"/>
          <w:szCs w:val="32"/>
        </w:rPr>
        <w:t xml:space="preserve"> г</w:t>
      </w:r>
      <w:r w:rsidR="00BC5C1A" w:rsidRPr="008C4DBC">
        <w:rPr>
          <w:rFonts w:ascii="Times New Roman" w:hAnsi="Times New Roman"/>
          <w:b/>
          <w:bCs/>
          <w:color w:val="000000"/>
          <w:sz w:val="32"/>
          <w:szCs w:val="32"/>
        </w:rPr>
        <w:t>од</w:t>
      </w: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26009" w:rsidRPr="008C4DBC" w:rsidRDefault="00E26009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5C1A" w:rsidRPr="008C4DBC" w:rsidRDefault="00BC5C1A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E1BFD" w:rsidRPr="008C4DBC" w:rsidRDefault="00DE1BFD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75646" w:rsidRPr="008C4DBC" w:rsidRDefault="00775646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75646" w:rsidRPr="008C4DBC" w:rsidRDefault="00775646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3304" w:rsidRPr="008C4DBC" w:rsidRDefault="006C3304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3304" w:rsidRPr="008C4DBC" w:rsidRDefault="006C3304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3304" w:rsidRPr="008C4DBC" w:rsidRDefault="006C3304" w:rsidP="006C330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numPr>
          <w:ilvl w:val="0"/>
          <w:numId w:val="15"/>
        </w:numPr>
        <w:suppressAutoHyphens/>
        <w:ind w:left="0" w:firstLine="0"/>
        <w:jc w:val="center"/>
        <w:rPr>
          <w:b/>
          <w:color w:val="000000"/>
        </w:rPr>
      </w:pPr>
      <w:r w:rsidRPr="008C4DBC">
        <w:rPr>
          <w:b/>
          <w:color w:val="000000"/>
        </w:rPr>
        <w:t>Общие положения</w:t>
      </w:r>
    </w:p>
    <w:p w:rsidR="006C3304" w:rsidRPr="008C4DBC" w:rsidRDefault="006C3304" w:rsidP="006C3304">
      <w:pPr>
        <w:pStyle w:val="Default"/>
        <w:numPr>
          <w:ilvl w:val="1"/>
          <w:numId w:val="15"/>
        </w:numPr>
        <w:suppressAutoHyphens/>
        <w:ind w:left="0" w:firstLine="0"/>
        <w:jc w:val="both"/>
      </w:pPr>
      <w:r w:rsidRPr="008C4DBC">
        <w:t xml:space="preserve">Самообследование </w:t>
      </w:r>
      <w:r w:rsidR="00E26009" w:rsidRPr="008C4DBC">
        <w:t>Автономной некоммерческой организации профессиональной образовательной организации «Центр подготовки сотрудников охраны «Ратник»</w:t>
      </w:r>
      <w:r w:rsidRPr="008C4DBC">
        <w:t xml:space="preserve"> </w:t>
      </w:r>
      <w:r w:rsidRPr="008C4DBC">
        <w:rPr>
          <w:spacing w:val="-2"/>
        </w:rPr>
        <w:t xml:space="preserve">(далее - </w:t>
      </w:r>
      <w:r w:rsidRPr="008C4DBC">
        <w:t>Центр</w:t>
      </w:r>
      <w:r w:rsidRPr="008C4DBC">
        <w:rPr>
          <w:spacing w:val="-2"/>
        </w:rPr>
        <w:t xml:space="preserve">) </w:t>
      </w:r>
      <w:r w:rsidRPr="008C4DBC">
        <w:t xml:space="preserve">– это обследование состояния отдельных областей и объектов образовательной системы, имеющее системный характер и направленное на повышение качества и эффективности деятельности Центра. </w:t>
      </w:r>
    </w:p>
    <w:p w:rsidR="006C3304" w:rsidRPr="008C4DBC" w:rsidRDefault="006C3304" w:rsidP="006C3304">
      <w:pPr>
        <w:pStyle w:val="Default"/>
        <w:suppressAutoHyphens/>
        <w:jc w:val="both"/>
      </w:pPr>
    </w:p>
    <w:p w:rsidR="006C3304" w:rsidRPr="008C4DBC" w:rsidRDefault="006C3304" w:rsidP="006C3304">
      <w:pPr>
        <w:pStyle w:val="Default"/>
        <w:numPr>
          <w:ilvl w:val="1"/>
          <w:numId w:val="15"/>
        </w:numPr>
        <w:suppressAutoHyphens/>
        <w:ind w:left="0" w:firstLine="0"/>
        <w:jc w:val="both"/>
      </w:pPr>
      <w:r w:rsidRPr="008C4DBC">
        <w:t xml:space="preserve">Самообследование проводится в целях получения информации о его состоянии и разработки системы прогнозируемых изменений, направленных на развитие и предупреждение негативных проявлений в деятельности Центра. </w:t>
      </w:r>
    </w:p>
    <w:p w:rsidR="006C3304" w:rsidRPr="008C4DBC" w:rsidRDefault="006C3304" w:rsidP="006C3304">
      <w:pPr>
        <w:pStyle w:val="Default"/>
        <w:suppressAutoHyphens/>
        <w:jc w:val="both"/>
      </w:pPr>
    </w:p>
    <w:p w:rsidR="006C3304" w:rsidRPr="008C4DBC" w:rsidRDefault="006C3304" w:rsidP="006C3304">
      <w:pPr>
        <w:pStyle w:val="Default"/>
        <w:numPr>
          <w:ilvl w:val="1"/>
          <w:numId w:val="15"/>
        </w:numPr>
        <w:suppressAutoHyphens/>
        <w:ind w:left="0" w:firstLine="0"/>
        <w:jc w:val="both"/>
      </w:pPr>
      <w:r w:rsidRPr="008C4DBC">
        <w:t>Самообследование проводилось на основании:</w:t>
      </w:r>
    </w:p>
    <w:p w:rsidR="006C3304" w:rsidRPr="008C4DBC" w:rsidRDefault="006C3304" w:rsidP="006C3304">
      <w:pPr>
        <w:pStyle w:val="Default"/>
        <w:numPr>
          <w:ilvl w:val="0"/>
          <w:numId w:val="35"/>
        </w:numPr>
        <w:suppressAutoHyphens/>
        <w:jc w:val="both"/>
      </w:pPr>
      <w:r w:rsidRPr="008C4DBC">
        <w:t>Федерального закона от 29 декабря 2012 года № 273-ФЗ «Об образовании в Российской Федерации»;</w:t>
      </w:r>
    </w:p>
    <w:p w:rsidR="006C3304" w:rsidRPr="008C4DBC" w:rsidRDefault="006C3304" w:rsidP="006C3304">
      <w:pPr>
        <w:pStyle w:val="Default"/>
        <w:numPr>
          <w:ilvl w:val="0"/>
          <w:numId w:val="35"/>
        </w:numPr>
        <w:suppressAutoHyphens/>
        <w:jc w:val="both"/>
      </w:pPr>
      <w:r w:rsidRPr="008C4DBC">
        <w:t>Федерального закона «О некоммерческих организациях»;</w:t>
      </w:r>
    </w:p>
    <w:p w:rsidR="006C3304" w:rsidRPr="008C4DBC" w:rsidRDefault="006C3304" w:rsidP="006C3304">
      <w:pPr>
        <w:pStyle w:val="Default"/>
        <w:numPr>
          <w:ilvl w:val="0"/>
          <w:numId w:val="35"/>
        </w:numPr>
        <w:suppressAutoHyphens/>
        <w:jc w:val="both"/>
      </w:pPr>
      <w:r w:rsidRPr="008C4DBC">
        <w:t xml:space="preserve">Порядка проведения самообследования образовательной организацией, утвержденным Приказом Министерства образования и науки российской Федерации </w:t>
      </w:r>
      <w:r w:rsidRPr="008C4DBC">
        <w:rPr>
          <w:bCs/>
        </w:rPr>
        <w:t>от 14 июня 2013 г. № 462;</w:t>
      </w:r>
    </w:p>
    <w:p w:rsidR="006C3304" w:rsidRPr="008C4DBC" w:rsidRDefault="006C3304" w:rsidP="006C3304">
      <w:pPr>
        <w:pStyle w:val="Default"/>
        <w:numPr>
          <w:ilvl w:val="0"/>
          <w:numId w:val="35"/>
        </w:numPr>
        <w:suppressAutoHyphens/>
        <w:jc w:val="both"/>
      </w:pPr>
      <w:r w:rsidRPr="008C4DBC">
        <w:rPr>
          <w:bCs/>
        </w:rPr>
        <w:t xml:space="preserve">Уставом и иными локальными актами </w:t>
      </w:r>
      <w:r w:rsidRPr="008C4DBC">
        <w:t xml:space="preserve">Центра. </w:t>
      </w:r>
    </w:p>
    <w:p w:rsidR="006C3304" w:rsidRPr="008C4DBC" w:rsidRDefault="006C3304" w:rsidP="006C3304">
      <w:pPr>
        <w:pStyle w:val="Default"/>
        <w:suppressAutoHyphens/>
        <w:jc w:val="both"/>
      </w:pPr>
    </w:p>
    <w:p w:rsidR="006C3304" w:rsidRPr="008C4DBC" w:rsidRDefault="006C3304" w:rsidP="006C3304">
      <w:pPr>
        <w:pStyle w:val="Default"/>
        <w:numPr>
          <w:ilvl w:val="1"/>
          <w:numId w:val="15"/>
        </w:numPr>
        <w:suppressAutoHyphens/>
        <w:ind w:left="0" w:firstLine="0"/>
        <w:jc w:val="both"/>
      </w:pPr>
      <w:r w:rsidRPr="008C4DBC">
        <w:rPr>
          <w:bCs/>
          <w:iCs/>
        </w:rPr>
        <w:t>Основные задачи</w:t>
      </w:r>
      <w:r w:rsidRPr="008C4DBC">
        <w:t xml:space="preserve">, решению которых способствует самоообследование: </w:t>
      </w:r>
    </w:p>
    <w:p w:rsidR="006C3304" w:rsidRPr="008C4DBC" w:rsidRDefault="006C3304" w:rsidP="006C3304">
      <w:pPr>
        <w:pStyle w:val="Default"/>
        <w:numPr>
          <w:ilvl w:val="0"/>
          <w:numId w:val="14"/>
        </w:numPr>
        <w:suppressAutoHyphens/>
        <w:ind w:left="0" w:firstLine="0"/>
        <w:jc w:val="both"/>
      </w:pPr>
      <w:r w:rsidRPr="008C4DBC">
        <w:t xml:space="preserve">сбор общей информации о состоянии образовательной системы; </w:t>
      </w:r>
    </w:p>
    <w:p w:rsidR="006C3304" w:rsidRPr="008C4DBC" w:rsidRDefault="006C3304" w:rsidP="006C3304">
      <w:pPr>
        <w:pStyle w:val="Default"/>
        <w:numPr>
          <w:ilvl w:val="0"/>
          <w:numId w:val="14"/>
        </w:numPr>
        <w:suppressAutoHyphens/>
        <w:ind w:left="0" w:firstLine="0"/>
        <w:jc w:val="both"/>
      </w:pPr>
      <w:r w:rsidRPr="008C4DBC">
        <w:t xml:space="preserve">разработка системы изменений в Центре, обеспечивающих ее развитие; </w:t>
      </w:r>
    </w:p>
    <w:p w:rsidR="006C3304" w:rsidRPr="008C4DBC" w:rsidRDefault="006C3304" w:rsidP="006C3304">
      <w:pPr>
        <w:pStyle w:val="Default"/>
        <w:numPr>
          <w:ilvl w:val="0"/>
          <w:numId w:val="14"/>
        </w:numPr>
        <w:suppressAutoHyphens/>
        <w:ind w:left="0" w:firstLine="0"/>
        <w:jc w:val="both"/>
      </w:pPr>
      <w:r w:rsidRPr="008C4DBC">
        <w:t xml:space="preserve">установление соответствия между предполагаемым и реальным состоянием процессов, условий и результатов деятельности Центра; </w:t>
      </w:r>
    </w:p>
    <w:p w:rsidR="006C3304" w:rsidRPr="008C4DBC" w:rsidRDefault="006C3304" w:rsidP="006C3304">
      <w:pPr>
        <w:pStyle w:val="Default"/>
        <w:numPr>
          <w:ilvl w:val="0"/>
          <w:numId w:val="14"/>
        </w:numPr>
        <w:suppressAutoHyphens/>
        <w:ind w:left="0" w:firstLine="0"/>
        <w:jc w:val="both"/>
      </w:pPr>
      <w:r w:rsidRPr="008C4DBC">
        <w:t xml:space="preserve">выявление существующих проблем и определение пути их решения; </w:t>
      </w:r>
    </w:p>
    <w:p w:rsidR="006C3304" w:rsidRPr="008C4DBC" w:rsidRDefault="006C3304" w:rsidP="006C3304">
      <w:pPr>
        <w:pStyle w:val="Default"/>
        <w:numPr>
          <w:ilvl w:val="0"/>
          <w:numId w:val="14"/>
        </w:numPr>
        <w:suppressAutoHyphens/>
        <w:ind w:left="0" w:firstLine="0"/>
        <w:jc w:val="both"/>
      </w:pPr>
      <w:r w:rsidRPr="008C4DBC">
        <w:t xml:space="preserve">изучение динамики изменения объектов самообследования, позволяющее спрогнозировать дальнейшие пути развития Центра. </w:t>
      </w:r>
    </w:p>
    <w:p w:rsidR="006C3304" w:rsidRPr="008C4DBC" w:rsidRDefault="006C3304" w:rsidP="006C3304">
      <w:pPr>
        <w:pStyle w:val="Default"/>
        <w:suppressAutoHyphens/>
        <w:jc w:val="both"/>
      </w:pPr>
    </w:p>
    <w:p w:rsidR="006C3304" w:rsidRPr="008C4DBC" w:rsidRDefault="006C3304" w:rsidP="006C3304">
      <w:pPr>
        <w:pStyle w:val="ab"/>
        <w:numPr>
          <w:ilvl w:val="1"/>
          <w:numId w:val="15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C4DBC">
        <w:rPr>
          <w:rFonts w:ascii="Times New Roman" w:hAnsi="Times New Roman"/>
          <w:color w:val="000000"/>
          <w:sz w:val="24"/>
        </w:rPr>
        <w:t>В процессе самообследования проводилась оценка: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образовательной деятельности; 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системы управления Центра; 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содержания и качества подготовки обучающихся;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организации учебного процесса;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качества кадрового, учебно-методического, библиотечно-информационного обеспечения;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качества материально-технической базы;</w:t>
      </w:r>
    </w:p>
    <w:p w:rsidR="006C3304" w:rsidRPr="008C4DBC" w:rsidRDefault="006C3304" w:rsidP="006C3304">
      <w:pPr>
        <w:pStyle w:val="ab"/>
        <w:numPr>
          <w:ilvl w:val="0"/>
          <w:numId w:val="16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  <w:lang w:eastAsia="en-US"/>
        </w:rPr>
      </w:pPr>
      <w:r w:rsidRPr="008C4DBC">
        <w:rPr>
          <w:rFonts w:ascii="Times New Roman" w:hAnsi="Times New Roman"/>
          <w:color w:val="000000"/>
          <w:sz w:val="24"/>
        </w:rPr>
        <w:t>функционирования внутренней системы оценки качества образования</w:t>
      </w:r>
      <w:r w:rsidRPr="008C4DBC">
        <w:rPr>
          <w:rFonts w:ascii="Times New Roman" w:hAnsi="Times New Roman"/>
          <w:color w:val="000000"/>
          <w:sz w:val="24"/>
          <w:lang w:eastAsia="en-US"/>
        </w:rPr>
        <w:t>.</w:t>
      </w:r>
    </w:p>
    <w:p w:rsidR="006C3304" w:rsidRPr="008C4DBC" w:rsidRDefault="006C3304" w:rsidP="006C3304">
      <w:pPr>
        <w:pStyle w:val="ab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  <w:lang w:eastAsia="en-US"/>
        </w:rPr>
      </w:pPr>
    </w:p>
    <w:p w:rsidR="006C3304" w:rsidRPr="008C4DBC" w:rsidRDefault="006C3304" w:rsidP="006C3304">
      <w:pPr>
        <w:pStyle w:val="ab"/>
        <w:numPr>
          <w:ilvl w:val="0"/>
          <w:numId w:val="15"/>
        </w:numPr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bookmarkStart w:id="0" w:name="_Toc355604708"/>
      <w:r w:rsidRPr="008C4DBC">
        <w:rPr>
          <w:rFonts w:ascii="Times New Roman" w:hAnsi="Times New Roman"/>
          <w:b/>
          <w:color w:val="000000"/>
          <w:sz w:val="24"/>
        </w:rPr>
        <w:t>Организационно-правовое обеспечение образовательной деятельности и система управления.</w:t>
      </w:r>
      <w:bookmarkEnd w:id="0"/>
    </w:p>
    <w:p w:rsidR="006C3304" w:rsidRPr="008C4DBC" w:rsidRDefault="006C3304" w:rsidP="00E813EB">
      <w:pPr>
        <w:pStyle w:val="ab"/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Центр является образовательной организацией реализующей: дополнительные профессиональные образовательные программы, дополнительные общеобразовательные программы и программы профессионального обучения. </w:t>
      </w:r>
    </w:p>
    <w:p w:rsidR="006C3304" w:rsidRPr="008C4DBC" w:rsidRDefault="006C3304" w:rsidP="00E813EB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E813EB" w:rsidRPr="008C4DBC" w:rsidRDefault="006C3304" w:rsidP="00E813EB">
      <w:pPr>
        <w:pStyle w:val="ab"/>
        <w:numPr>
          <w:ilvl w:val="1"/>
          <w:numId w:val="15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Центр действует в соответствии с</w:t>
      </w:r>
      <w:r w:rsidR="00E813EB" w:rsidRPr="008C4DBC">
        <w:rPr>
          <w:rFonts w:ascii="Times New Roman" w:hAnsi="Times New Roman"/>
          <w:color w:val="000000"/>
          <w:sz w:val="24"/>
        </w:rPr>
        <w:t>:</w:t>
      </w:r>
    </w:p>
    <w:p w:rsidR="00E813EB" w:rsidRPr="008C4DBC" w:rsidRDefault="006C3304" w:rsidP="00E813EB">
      <w:pPr>
        <w:pStyle w:val="ab"/>
        <w:numPr>
          <w:ilvl w:val="0"/>
          <w:numId w:val="36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Гражданским кодексом Российской Федерации,</w:t>
      </w:r>
    </w:p>
    <w:p w:rsidR="00E813EB" w:rsidRPr="008C4DBC" w:rsidRDefault="00E813EB" w:rsidP="00E813EB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Федеральным законом от 29.12 2012 года № 273-ФЗ  «Об образовании в Российской Федерации»;</w:t>
      </w:r>
    </w:p>
    <w:p w:rsidR="00E813EB" w:rsidRPr="008C4DBC" w:rsidRDefault="00E813EB" w:rsidP="00E813EB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 xml:space="preserve">Федеральным законом от 27.07. </w:t>
      </w:r>
      <w:smartTag w:uri="urn:schemas-microsoft-com:office:smarttags" w:element="metricconverter">
        <w:smartTagPr>
          <w:attr w:name="ProductID" w:val="2006 г"/>
        </w:smartTagPr>
        <w:r w:rsidRPr="008C4DBC">
          <w:rPr>
            <w:rFonts w:ascii="Times New Roman" w:hAnsi="Times New Roman"/>
            <w:color w:val="000000"/>
            <w:sz w:val="24"/>
            <w:szCs w:val="24"/>
          </w:rPr>
          <w:t>2006 г</w:t>
        </w:r>
      </w:smartTag>
      <w:r w:rsidRPr="008C4DBC">
        <w:rPr>
          <w:rFonts w:ascii="Times New Roman" w:hAnsi="Times New Roman"/>
          <w:color w:val="000000"/>
          <w:sz w:val="24"/>
          <w:szCs w:val="24"/>
        </w:rPr>
        <w:t>. N 152-ФЗ «О персональных данных»;</w:t>
      </w:r>
    </w:p>
    <w:p w:rsidR="00E813EB" w:rsidRPr="008C4DBC" w:rsidRDefault="00E813EB" w:rsidP="00E813EB">
      <w:pPr>
        <w:numPr>
          <w:ilvl w:val="0"/>
          <w:numId w:val="36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bCs/>
          <w:color w:val="000000"/>
          <w:spacing w:val="1"/>
          <w:sz w:val="24"/>
          <w:szCs w:val="24"/>
        </w:rPr>
        <w:lastRenderedPageBreak/>
        <w:t>Приказом Минпросвещения России от 09.11.2018 N 196 "Об утверждении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8C4DBC">
        <w:rPr>
          <w:rFonts w:ascii="Times New Roman" w:hAnsi="Times New Roman"/>
          <w:color w:val="000000"/>
          <w:spacing w:val="1"/>
          <w:sz w:val="24"/>
          <w:szCs w:val="24"/>
        </w:rPr>
        <w:t>;</w:t>
      </w:r>
    </w:p>
    <w:p w:rsidR="00E813EB" w:rsidRPr="008C4DBC" w:rsidRDefault="00E813EB" w:rsidP="00E813EB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>Приказом Министерства образования и науки Российской Федерации от  18.04.2013 г. № 292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:rsidR="00E813EB" w:rsidRPr="008C4DBC" w:rsidRDefault="00E813EB" w:rsidP="00E813EB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>Приказом Министерства образования и науки РФ от 1 июля 2013 г. N 499 "Об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E813EB" w:rsidRPr="008C4DBC" w:rsidRDefault="00E813EB" w:rsidP="00E813EB">
      <w:pPr>
        <w:pStyle w:val="ab"/>
        <w:widowControl w:val="0"/>
        <w:numPr>
          <w:ilvl w:val="0"/>
          <w:numId w:val="3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иными законодательными актами Российской Федерации, Уставом и иными локальными актами Центра.</w:t>
      </w:r>
    </w:p>
    <w:p w:rsidR="006C3304" w:rsidRPr="008C4DBC" w:rsidRDefault="006C3304" w:rsidP="00E2600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26009" w:rsidRPr="008C4DBC" w:rsidRDefault="00E26009" w:rsidP="00E26009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C4DBC">
        <w:rPr>
          <w:rFonts w:ascii="Times New Roman" w:hAnsi="Times New Roman"/>
          <w:b/>
          <w:color w:val="000000"/>
          <w:sz w:val="24"/>
          <w:szCs w:val="24"/>
        </w:rPr>
        <w:t>Основные сведения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5245"/>
      </w:tblGrid>
      <w:tr w:rsidR="00E26009" w:rsidRPr="008C4DBC" w:rsidTr="00EB3E16">
        <w:trPr>
          <w:trHeight w:val="835"/>
        </w:trPr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наименование:</w:t>
            </w: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Автономная некоммерческая организация профессиональная образовательная организация «Центр подготовки сотрудников охраны «Ратник»</w:t>
            </w:r>
          </w:p>
        </w:tc>
      </w:tr>
      <w:tr w:rsidR="00E26009" w:rsidRPr="008C4DBC" w:rsidTr="00EB3E16">
        <w:trPr>
          <w:trHeight w:val="407"/>
        </w:trPr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Сокращенное наименование:</w:t>
            </w: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АНО ПОО СЦПО «Ратник» </w:t>
            </w:r>
          </w:p>
        </w:tc>
      </w:tr>
      <w:tr w:rsidR="00E26009" w:rsidRPr="008C4DBC" w:rsidTr="00EB3E16">
        <w:trPr>
          <w:trHeight w:val="272"/>
        </w:trPr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создания: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12.08.2016 г.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Юридический адрес: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142704, Московская область, район Ленинский, город Видное, проезд Битцевский, дом 3, помещение 4</w:t>
            </w:r>
          </w:p>
        </w:tc>
      </w:tr>
      <w:tr w:rsidR="00E26009" w:rsidRPr="008C4DBC" w:rsidTr="00EB3E16">
        <w:trPr>
          <w:trHeight w:val="595"/>
        </w:trPr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Фактический адрес: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230A77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142704, Московская область, район Ленинский, город Видное, проезд Битцевский, дом 3, помещение 4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ОГРН: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1165000053448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ИНН: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5003119846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КПП: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500301001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Руководитель (директор)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widowControl w:val="0"/>
              <w:tabs>
                <w:tab w:val="left" w:pos="284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 Евгений Евгеньевич 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</w:p>
        </w:tc>
      </w:tr>
      <w:tr w:rsidR="00E26009" w:rsidRPr="008C4DBC" w:rsidTr="00EB3E16">
        <w:trPr>
          <w:trHeight w:val="272"/>
        </w:trPr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Учредители 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widowControl w:val="0"/>
              <w:tabs>
                <w:tab w:val="left" w:pos="284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Агафонов Евгений Евгеньевич </w:t>
            </w:r>
          </w:p>
          <w:p w:rsidR="00E26009" w:rsidRPr="008C4DBC" w:rsidRDefault="00E26009" w:rsidP="00EB3E16">
            <w:pPr>
              <w:widowControl w:val="0"/>
              <w:tabs>
                <w:tab w:val="left" w:pos="284"/>
                <w:tab w:val="left" w:pos="56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Казанцев Игорь Анатольевич 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Лицензия на осуществление образовательной деятельности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№ </w:t>
            </w:r>
            <w:r w:rsidRPr="008C4DBC">
              <w:rPr>
                <w:rFonts w:ascii="Times New Roman" w:hAnsi="Times New Roman"/>
                <w:color w:val="000000"/>
                <w:sz w:val="24"/>
                <w:szCs w:val="24"/>
              </w:rPr>
              <w:t>76770 от 23.12.2016г.</w:t>
            </w:r>
            <w:r w:rsidR="00FA2E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выдано Министерством образования по Московской области </w:t>
            </w:r>
          </w:p>
        </w:tc>
      </w:tr>
      <w:tr w:rsidR="00E26009" w:rsidRPr="008C4DBC" w:rsidTr="00EB3E16">
        <w:tc>
          <w:tcPr>
            <w:tcW w:w="4111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Виды реализуемых образовательных программ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Дополнительные профессиональные программы;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Дополнительные общеобразовательные программы;</w:t>
            </w:r>
          </w:p>
          <w:p w:rsidR="00E26009" w:rsidRPr="008C4DBC" w:rsidRDefault="00E26009" w:rsidP="00EB3E16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Основные программы профессионального обучения </w:t>
            </w:r>
          </w:p>
        </w:tc>
      </w:tr>
    </w:tbl>
    <w:p w:rsidR="00E26009" w:rsidRPr="008C4DBC" w:rsidRDefault="00E26009" w:rsidP="00E26009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5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Центр является юридическим лицом с момента государственной регистрации  и имеет обособленное имущество, самостоятельный баланс, расчетный счет и иные счета в кредитных организациях, открытые в соответствии с законодательством Российской </w:t>
      </w:r>
      <w:r w:rsidRPr="008C4DBC">
        <w:rPr>
          <w:rFonts w:ascii="Times New Roman" w:hAnsi="Times New Roman"/>
          <w:color w:val="000000"/>
          <w:sz w:val="24"/>
        </w:rPr>
        <w:lastRenderedPageBreak/>
        <w:t>Федерации, печать, штамп со своим наименованием, а также зарегистрированную в установленном порядке эмблему.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5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Центр вправе добровольно вступать в объединения (ассоциации и союзы), в том числе с участием учреждений, предприятий и общественных организаций (объединений), в гражданско-правовые отношения, заключать любые соглашения с любыми предприятиями, организациями, учреждениями, юридическими и физическими лицами. </w:t>
      </w:r>
    </w:p>
    <w:p w:rsidR="006C3304" w:rsidRPr="008C4DBC" w:rsidRDefault="006C3304" w:rsidP="006C3304">
      <w:pPr>
        <w:pStyle w:val="ab"/>
        <w:suppressAutoHyphens/>
        <w:ind w:left="0"/>
        <w:contextualSpacing w:val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5"/>
        </w:numPr>
        <w:suppressAutoHyphens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Центр вправе создавать филиалы и открывать представительства на территории Российской Федерации в соответствии с законодательством РФ.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jc w:val="both"/>
        <w:rPr>
          <w:color w:val="000000"/>
        </w:rPr>
      </w:pPr>
    </w:p>
    <w:p w:rsidR="006C3304" w:rsidRPr="008C4DBC" w:rsidRDefault="006C3304" w:rsidP="006C3304">
      <w:pPr>
        <w:pStyle w:val="af1"/>
        <w:numPr>
          <w:ilvl w:val="1"/>
          <w:numId w:val="15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bCs/>
          <w:color w:val="000000"/>
        </w:rPr>
      </w:pPr>
      <w:r w:rsidRPr="008C4DBC">
        <w:rPr>
          <w:bCs/>
          <w:color w:val="000000"/>
        </w:rPr>
        <w:t xml:space="preserve">Основным нормативно-правовым документом </w:t>
      </w:r>
      <w:r w:rsidRPr="008C4DBC">
        <w:rPr>
          <w:color w:val="000000"/>
        </w:rPr>
        <w:t>Центра</w:t>
      </w:r>
      <w:r w:rsidRPr="008C4DBC">
        <w:rPr>
          <w:bCs/>
          <w:color w:val="000000"/>
        </w:rPr>
        <w:t xml:space="preserve"> является, в соответствии с которым </w:t>
      </w:r>
      <w:r w:rsidR="00E26009" w:rsidRPr="008C4DBC">
        <w:rPr>
          <w:bCs/>
          <w:color w:val="000000"/>
        </w:rPr>
        <w:t>основным</w:t>
      </w:r>
      <w:r w:rsidRPr="008C4DBC">
        <w:rPr>
          <w:bCs/>
          <w:color w:val="000000"/>
        </w:rPr>
        <w:t xml:space="preserve"> видом деятельности считается осуществление образовательной деятельности путем реализации </w:t>
      </w:r>
      <w:r w:rsidR="00E26009" w:rsidRPr="008C4DBC">
        <w:rPr>
          <w:bCs/>
          <w:color w:val="000000"/>
        </w:rPr>
        <w:t xml:space="preserve">основных программ профессионального обучения, а также </w:t>
      </w:r>
      <w:r w:rsidRPr="008C4DBC">
        <w:rPr>
          <w:bCs/>
          <w:color w:val="000000"/>
        </w:rPr>
        <w:t>дополнительн</w:t>
      </w:r>
      <w:r w:rsidR="00E813EB" w:rsidRPr="008C4DBC">
        <w:rPr>
          <w:bCs/>
          <w:color w:val="000000"/>
        </w:rPr>
        <w:t>ых</w:t>
      </w:r>
      <w:r w:rsidRPr="008C4DBC">
        <w:rPr>
          <w:bCs/>
          <w:color w:val="000000"/>
        </w:rPr>
        <w:t xml:space="preserve"> профессиональн</w:t>
      </w:r>
      <w:r w:rsidR="00E813EB" w:rsidRPr="008C4DBC">
        <w:rPr>
          <w:bCs/>
          <w:color w:val="000000"/>
        </w:rPr>
        <w:t>ых</w:t>
      </w:r>
      <w:r w:rsidRPr="008C4DBC">
        <w:rPr>
          <w:bCs/>
          <w:color w:val="000000"/>
        </w:rPr>
        <w:t xml:space="preserve"> </w:t>
      </w:r>
      <w:r w:rsidR="00E813EB" w:rsidRPr="008C4DBC">
        <w:rPr>
          <w:bCs/>
          <w:color w:val="000000"/>
        </w:rPr>
        <w:t>программ, дополнительных об</w:t>
      </w:r>
      <w:r w:rsidR="00E26009" w:rsidRPr="008C4DBC">
        <w:rPr>
          <w:bCs/>
          <w:color w:val="000000"/>
        </w:rPr>
        <w:t>щеобразовательных программ</w:t>
      </w:r>
      <w:r w:rsidRPr="008C4DBC">
        <w:rPr>
          <w:bCs/>
          <w:color w:val="000000"/>
        </w:rPr>
        <w:t>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bCs/>
          <w:color w:val="000000"/>
        </w:rPr>
      </w:pPr>
    </w:p>
    <w:p w:rsidR="006C3304" w:rsidRPr="008C4DBC" w:rsidRDefault="006C3304" w:rsidP="006C3304">
      <w:pPr>
        <w:pStyle w:val="af1"/>
        <w:numPr>
          <w:ilvl w:val="1"/>
          <w:numId w:val="15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bCs/>
          <w:color w:val="000000"/>
        </w:rPr>
      </w:pPr>
      <w:r w:rsidRPr="008C4DBC">
        <w:rPr>
          <w:bCs/>
          <w:color w:val="000000"/>
        </w:rPr>
        <w:t xml:space="preserve">Уставом закреплены: цели, предмет деятельности, задачи, основные характеристики образовательного процесса, порядок управления </w:t>
      </w:r>
      <w:r w:rsidRPr="008C4DBC">
        <w:rPr>
          <w:color w:val="000000"/>
        </w:rPr>
        <w:t>Центром</w:t>
      </w:r>
      <w:r w:rsidRPr="008C4DBC">
        <w:rPr>
          <w:bCs/>
          <w:color w:val="000000"/>
        </w:rPr>
        <w:t xml:space="preserve">, компетенция и ответственность органов управления </w:t>
      </w:r>
      <w:r w:rsidRPr="008C4DBC">
        <w:rPr>
          <w:color w:val="000000"/>
        </w:rPr>
        <w:t>Центра</w:t>
      </w:r>
      <w:r w:rsidRPr="008C4DBC">
        <w:rPr>
          <w:bCs/>
          <w:color w:val="000000"/>
        </w:rPr>
        <w:t xml:space="preserve">, права и обязанности участников образовательного процесса, структура финансовой и хозяйственной деятельности (имущество </w:t>
      </w:r>
      <w:r w:rsidRPr="008C4DBC">
        <w:rPr>
          <w:color w:val="000000"/>
        </w:rPr>
        <w:t>Центра</w:t>
      </w:r>
      <w:r w:rsidRPr="008C4DBC">
        <w:rPr>
          <w:bCs/>
          <w:color w:val="000000"/>
        </w:rPr>
        <w:t>), и т. д.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bCs/>
          <w:color w:val="000000"/>
        </w:rPr>
      </w:pPr>
    </w:p>
    <w:p w:rsidR="006C3304" w:rsidRPr="008C4DBC" w:rsidRDefault="006C3304" w:rsidP="006C3304">
      <w:pPr>
        <w:pStyle w:val="af1"/>
        <w:numPr>
          <w:ilvl w:val="1"/>
          <w:numId w:val="18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rStyle w:val="blk"/>
          <w:color w:val="000000"/>
        </w:rPr>
      </w:pPr>
      <w:r w:rsidRPr="008C4DBC">
        <w:rPr>
          <w:rStyle w:val="blk"/>
          <w:color w:val="000000"/>
        </w:rPr>
        <w:t>Локальными нормативными актами, содержащими нормы, регулирующие образовательные отношения в Центре, являются:</w:t>
      </w:r>
    </w:p>
    <w:p w:rsidR="00E26009" w:rsidRPr="008C4DBC" w:rsidRDefault="00E26009" w:rsidP="00E26009">
      <w:pPr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разработке, заполнении, учете выданных документов о квалификации и документов об обучении;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нормы профессиональной этики педагогических работников;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педагогическом совете;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порядке проведения учебных занятий, текущего и промежуточного контроля знаний и итоговой аттестации обучающихся;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порядок проведения аттестации работников, занимающих должности  педагогических работников;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об общем собрании работников;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порядке отчисления, восстановления и перевода обучающихся;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отчет о поступлении и расходовании финансовых средств;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отчет о результатах самооценки деятельности (самообследования) по состоянию за 2018год;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правила внутреннего трудового распорядка работников;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правила внутреннего учебного распорядка;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план финансово-хозяйственной деятельности;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внутреннем мониторинге качества образовательной деятельности;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 xml:space="preserve">положение об индивидуальном учебном плане; 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порядок зачета результатов освоения обучающимися учебных предметов, курсов, дисциплин (модулей), практики в других организациях, осуществляющих образовательную деятельность;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порядок пользования обучающимися и педагогическими работниками учебниками, учебными пособиями, средствами обучения, материально-техническим оснащением, фондами и информационными ресурсами;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об оказании платных образовательных услуг;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правила приема обучающихся по дополнительным программам дополнительного профессионального образования;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lastRenderedPageBreak/>
        <w:t>положение о порядке реализации права преподавателей  на бесплатное пользование образовательными, методическими и научными услугами;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приказ о стоимости обучения;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приказ о форме бланка удостоверения, диплома о профессиональной переподготовке;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об утверждении формы договора на оказание платных образовательных услуг;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программа развития на 2019-2020 гг.;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комиссии по урегулированию споров между участниками образовательных  отношений;</w:t>
      </w:r>
    </w:p>
    <w:p w:rsidR="00E26009" w:rsidRPr="008C4DBC" w:rsidRDefault="00E26009" w:rsidP="00E26009">
      <w:pPr>
        <w:widowControl w:val="0"/>
        <w:numPr>
          <w:ilvl w:val="0"/>
          <w:numId w:val="38"/>
        </w:numPr>
        <w:tabs>
          <w:tab w:val="left" w:pos="284"/>
        </w:tabs>
        <w:spacing w:after="0" w:line="240" w:lineRule="auto"/>
        <w:jc w:val="both"/>
        <w:rPr>
          <w:rStyle w:val="blk"/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blk"/>
          <w:rFonts w:ascii="Times New Roman" w:hAnsi="Times New Roman"/>
          <w:color w:val="000000"/>
          <w:sz w:val="24"/>
          <w:szCs w:val="24"/>
        </w:rPr>
        <w:t>положение о порядке посещения обучающимися по их выбору мероприятий, не предусмотренных учебным планом.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6C3304" w:rsidRPr="008C4DBC" w:rsidRDefault="006C3304" w:rsidP="006C3304">
      <w:pPr>
        <w:pStyle w:val="ab"/>
        <w:numPr>
          <w:ilvl w:val="1"/>
          <w:numId w:val="18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Организация учебного процесса в </w:t>
      </w:r>
      <w:r w:rsidRPr="008C4DBC">
        <w:rPr>
          <w:rStyle w:val="blk"/>
          <w:rFonts w:ascii="Times New Roman" w:hAnsi="Times New Roman"/>
          <w:color w:val="000000"/>
          <w:sz w:val="24"/>
        </w:rPr>
        <w:t>Центре</w:t>
      </w:r>
      <w:r w:rsidRPr="008C4DBC">
        <w:rPr>
          <w:rFonts w:ascii="Times New Roman" w:hAnsi="Times New Roman"/>
          <w:color w:val="000000"/>
          <w:sz w:val="24"/>
        </w:rPr>
        <w:t xml:space="preserve"> регламентируется учебной программой,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</w:t>
      </w:r>
      <w:r w:rsidR="00E26009" w:rsidRPr="008C4DBC">
        <w:rPr>
          <w:rFonts w:ascii="Times New Roman" w:hAnsi="Times New Roman"/>
          <w:color w:val="000000"/>
          <w:sz w:val="24"/>
        </w:rPr>
        <w:t>директором</w:t>
      </w:r>
      <w:r w:rsidRPr="008C4DBC">
        <w:rPr>
          <w:rFonts w:ascii="Times New Roman" w:hAnsi="Times New Roman"/>
          <w:color w:val="000000"/>
          <w:sz w:val="24"/>
        </w:rPr>
        <w:t xml:space="preserve"> </w:t>
      </w:r>
      <w:r w:rsidRPr="008C4DBC">
        <w:rPr>
          <w:rStyle w:val="blk"/>
          <w:rFonts w:ascii="Times New Roman" w:hAnsi="Times New Roman"/>
          <w:color w:val="000000"/>
          <w:sz w:val="24"/>
        </w:rPr>
        <w:t>Центра</w:t>
      </w:r>
      <w:r w:rsidRPr="008C4DBC">
        <w:rPr>
          <w:rFonts w:ascii="Times New Roman" w:hAnsi="Times New Roman"/>
          <w:color w:val="000000"/>
          <w:sz w:val="24"/>
        </w:rPr>
        <w:t>, и призвана обеспечить обучающимся знания и навыки, соответствующие содержанию соответствующих учебных программ.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8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 xml:space="preserve">Локальным актом, устанавливающим гарантию трудовых прав и свобод работников, создание для них благоприятных условий труда, являются правила внутреннего трудового распорядка, соответствующие Трудовому Кодексу РФ и учитывающие специфику функционирования деятельности </w:t>
      </w:r>
      <w:r w:rsidRPr="008C4DBC">
        <w:rPr>
          <w:rFonts w:ascii="Times New Roman" w:hAnsi="Times New Roman"/>
          <w:color w:val="000000"/>
          <w:sz w:val="24"/>
        </w:rPr>
        <w:t>Центра</w:t>
      </w:r>
      <w:r w:rsidRPr="008C4DBC">
        <w:rPr>
          <w:rFonts w:ascii="Times New Roman" w:hAnsi="Times New Roman"/>
          <w:bCs/>
          <w:color w:val="000000"/>
          <w:sz w:val="24"/>
        </w:rPr>
        <w:t>.</w:t>
      </w:r>
    </w:p>
    <w:p w:rsidR="006C3304" w:rsidRPr="008C4DBC" w:rsidRDefault="006C3304" w:rsidP="006C3304">
      <w:pPr>
        <w:pStyle w:val="ab"/>
        <w:numPr>
          <w:ilvl w:val="2"/>
          <w:numId w:val="18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 xml:space="preserve"> Функциональные обязанности педагогического и административно-хозяйственного, инженерно-технического, производственного, учебно-вспомогательного состава определены должностными инструкциями и трудовыми договорами.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b"/>
        <w:numPr>
          <w:ilvl w:val="1"/>
          <w:numId w:val="1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 целях подтверждения соответствия педагогических работников занимаемым ими должностям проводится аттестация данных работников на основе оценки их профессиональной деятельности в соответствии с Порядком проведения аттестации педагогических работников.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На основании результатов самообследования можно констатировать, что нормативная и организационно-правовая документация </w:t>
      </w:r>
      <w:r w:rsidRPr="008C4DBC">
        <w:rPr>
          <w:rStyle w:val="blk"/>
          <w:rFonts w:ascii="Times New Roman" w:hAnsi="Times New Roman"/>
          <w:color w:val="000000"/>
          <w:sz w:val="24"/>
        </w:rPr>
        <w:t>Центра</w:t>
      </w:r>
      <w:r w:rsidRPr="008C4DBC">
        <w:rPr>
          <w:rFonts w:ascii="Times New Roman" w:hAnsi="Times New Roman"/>
          <w:color w:val="000000"/>
          <w:sz w:val="24"/>
        </w:rPr>
        <w:t xml:space="preserve">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6C3304" w:rsidRPr="008C4DBC" w:rsidRDefault="006C3304" w:rsidP="006C3304">
      <w:pPr>
        <w:pStyle w:val="ab"/>
        <w:suppressAutoHyphens/>
        <w:ind w:left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Style w:val="blk"/>
          <w:rFonts w:ascii="Times New Roman" w:hAnsi="Times New Roman"/>
          <w:color w:val="000000"/>
          <w:sz w:val="24"/>
        </w:rPr>
        <w:t>Центр</w:t>
      </w:r>
      <w:r w:rsidRPr="008C4DBC">
        <w:rPr>
          <w:rFonts w:ascii="Times New Roman" w:hAnsi="Times New Roman"/>
          <w:color w:val="000000"/>
          <w:sz w:val="24"/>
        </w:rPr>
        <w:t xml:space="preserve"> своевременно обновляет содержание и приводит в соответствие с действующим законодательством и нормативными актами РФ организационно-правовую и нормативную документацию.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0"/>
          <w:numId w:val="18"/>
        </w:numPr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 xml:space="preserve">Система управления </w:t>
      </w:r>
      <w:r w:rsidRPr="008C4DBC">
        <w:rPr>
          <w:rStyle w:val="blk"/>
          <w:rFonts w:ascii="Times New Roman" w:hAnsi="Times New Roman"/>
          <w:b/>
          <w:color w:val="000000"/>
          <w:sz w:val="24"/>
        </w:rPr>
        <w:t>Центра</w:t>
      </w:r>
      <w:r w:rsidR="003E6D91" w:rsidRPr="008C4DBC">
        <w:rPr>
          <w:rStyle w:val="blk"/>
          <w:rFonts w:ascii="Times New Roman" w:hAnsi="Times New Roman"/>
          <w:b/>
          <w:color w:val="000000"/>
          <w:sz w:val="24"/>
        </w:rPr>
        <w:t xml:space="preserve"> 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8C4DBC">
        <w:rPr>
          <w:color w:val="000000"/>
        </w:rPr>
        <w:t>3.1. Органами управления Центра являются:</w:t>
      </w:r>
    </w:p>
    <w:p w:rsidR="006C3304" w:rsidRPr="008C4DBC" w:rsidRDefault="006C3304" w:rsidP="006C3304">
      <w:pPr>
        <w:pStyle w:val="af1"/>
        <w:numPr>
          <w:ilvl w:val="0"/>
          <w:numId w:val="19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C4DBC">
        <w:rPr>
          <w:color w:val="000000"/>
        </w:rPr>
        <w:t>Общее собрание учредителей – высший орган управления;</w:t>
      </w:r>
    </w:p>
    <w:p w:rsidR="006C3304" w:rsidRPr="008C4DBC" w:rsidRDefault="00B67A9C" w:rsidP="006C3304">
      <w:pPr>
        <w:pStyle w:val="af1"/>
        <w:numPr>
          <w:ilvl w:val="0"/>
          <w:numId w:val="19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C4DBC">
        <w:rPr>
          <w:color w:val="000000"/>
        </w:rPr>
        <w:t>Д</w:t>
      </w:r>
      <w:r w:rsidR="006C3304" w:rsidRPr="008C4DBC">
        <w:rPr>
          <w:color w:val="000000"/>
        </w:rPr>
        <w:t xml:space="preserve">иректор – исполнительный орган управления; </w:t>
      </w:r>
    </w:p>
    <w:p w:rsidR="006C3304" w:rsidRPr="008C4DBC" w:rsidRDefault="006C3304" w:rsidP="006C3304">
      <w:pPr>
        <w:pStyle w:val="af1"/>
        <w:numPr>
          <w:ilvl w:val="0"/>
          <w:numId w:val="19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C4DBC">
        <w:rPr>
          <w:color w:val="000000"/>
        </w:rPr>
        <w:t>Педагогический совет – коллегиальный орган управления;</w:t>
      </w:r>
    </w:p>
    <w:p w:rsidR="006C3304" w:rsidRPr="008C4DBC" w:rsidRDefault="006C3304" w:rsidP="006C3304">
      <w:pPr>
        <w:pStyle w:val="af1"/>
        <w:numPr>
          <w:ilvl w:val="0"/>
          <w:numId w:val="19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C4DBC">
        <w:rPr>
          <w:color w:val="000000"/>
        </w:rPr>
        <w:t>Общее собрание работников - коллегиальный орган управления.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rStyle w:val="FontStyle77"/>
          <w:rFonts w:ascii="Times New Roman" w:hAnsi="Times New Roman" w:cs="Times New Roman"/>
          <w:color w:val="000000"/>
          <w:sz w:val="24"/>
          <w:szCs w:val="24"/>
        </w:rPr>
      </w:pPr>
      <w:r w:rsidRPr="008C4DBC">
        <w:rPr>
          <w:color w:val="000000"/>
        </w:rPr>
        <w:t xml:space="preserve">3.2. Высшим органом управления Центра является коллегиальный высший орган управления для некоммерческой организации - Общее собрание учредителей (далее Собрание) В состав Собрания входят учредители Центра. 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8C4DBC">
        <w:rPr>
          <w:color w:val="000000"/>
        </w:rPr>
        <w:t xml:space="preserve">3.2.1. К исключительной компетенции Собрания относится: 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>Утверждение годового отчета и годового бухгалтерского баланса;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lastRenderedPageBreak/>
        <w:t>Утверждение финансового плана и внесение в него изменений;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>Создание филиалов и открытие представительств;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>Реорганизация и ликвидация;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>Избрание ревизора и досрочное прекращение его полномочий;</w:t>
      </w:r>
    </w:p>
    <w:p w:rsidR="006C3304" w:rsidRPr="008C4DBC" w:rsidRDefault="006C3304" w:rsidP="006C3304">
      <w:pPr>
        <w:pStyle w:val="Style30"/>
        <w:widowControl/>
        <w:numPr>
          <w:ilvl w:val="0"/>
          <w:numId w:val="20"/>
        </w:numPr>
        <w:tabs>
          <w:tab w:val="left" w:pos="567"/>
          <w:tab w:val="left" w:pos="1162"/>
        </w:tabs>
        <w:suppressAutoHyphens/>
        <w:spacing w:line="240" w:lineRule="auto"/>
        <w:ind w:left="0"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>Принятие в состав учредителей новых лиц.</w:t>
      </w:r>
    </w:p>
    <w:p w:rsidR="006C3304" w:rsidRPr="008C4DBC" w:rsidRDefault="006C3304" w:rsidP="006C3304">
      <w:pPr>
        <w:pStyle w:val="Style22"/>
        <w:widowControl/>
        <w:suppressAutoHyphens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8C4DBC">
        <w:rPr>
          <w:rFonts w:ascii="Times New Roman" w:hAnsi="Times New Roman" w:cs="Times New Roman"/>
          <w:color w:val="000000"/>
        </w:rPr>
        <w:t xml:space="preserve">3.2.2. Заседание Собрания правомочно, если на нем присутствуют все учредители Центра. Заседание Собрания проводятся не реже 1-го раза в год.  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  <w:r w:rsidRPr="008C4DBC">
        <w:rPr>
          <w:color w:val="000000"/>
        </w:rPr>
        <w:t xml:space="preserve">3.3. Исполнительным органом Центра является </w:t>
      </w:r>
      <w:r w:rsidR="00B67A9C" w:rsidRPr="008C4DBC">
        <w:rPr>
          <w:color w:val="000000"/>
        </w:rPr>
        <w:t>Д</w:t>
      </w:r>
      <w:r w:rsidRPr="008C4DBC">
        <w:rPr>
          <w:color w:val="000000"/>
        </w:rPr>
        <w:t xml:space="preserve">иректор, который: 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действует без доверенности от имени Центра, представляет его интересы во всех организациях;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контролирует и организует работу, осуществляет контроль за выполнением решений Общего собрания учредителей;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заключает гражданско-правовые договоры с третьими лицами, в том числе трудовые договоры с работниками;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рассматривает и утверждает смету расходов;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принимает решения и издает приказы об отчислении обучающихся;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утверждает штатное расписание, издает приказы и дает указания, обязательные для всех работников, назначает своих заместителей и принимает решения об их увольнении;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созывает и обеспечивает проведение заседаний Общего собрания учредителей, готовит вопросы для обсуждения на Общем собрании учредителей;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ежегодно информирует регистрирующий орган о продолжении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включаемых в ЕГРЮЛ;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решает вопросы хозяйственной и финансовой деятельности организации;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осуществляет контроль за деятельностью филиалов и представительств;</w:t>
      </w:r>
    </w:p>
    <w:p w:rsidR="006C3304" w:rsidRPr="008C4DBC" w:rsidRDefault="006C3304" w:rsidP="006C3304">
      <w:pPr>
        <w:pStyle w:val="ab"/>
        <w:numPr>
          <w:ilvl w:val="0"/>
          <w:numId w:val="2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решает любые вопросы, не относящиеся к компетенции высшего органа управления в соответствии с законодательством РФ, уставом и решениями высшего органа управления. 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B67A9C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Д</w:t>
      </w:r>
      <w:r w:rsidR="006C3304" w:rsidRPr="008C4DBC">
        <w:rPr>
          <w:rFonts w:ascii="Times New Roman" w:hAnsi="Times New Roman"/>
          <w:color w:val="000000"/>
          <w:sz w:val="24"/>
        </w:rPr>
        <w:t xml:space="preserve">иректор назначается Общим собранием учредителей единогласно сроком на </w:t>
      </w:r>
      <w:r w:rsidRPr="008C4DBC">
        <w:rPr>
          <w:rFonts w:ascii="Times New Roman" w:hAnsi="Times New Roman"/>
          <w:color w:val="000000"/>
          <w:sz w:val="24"/>
        </w:rPr>
        <w:t xml:space="preserve">5 </w:t>
      </w:r>
      <w:r w:rsidR="006C3304" w:rsidRPr="008C4DBC">
        <w:rPr>
          <w:rFonts w:ascii="Times New Roman" w:hAnsi="Times New Roman"/>
          <w:color w:val="000000"/>
          <w:sz w:val="24"/>
        </w:rPr>
        <w:t>(</w:t>
      </w:r>
      <w:r w:rsidRPr="008C4DBC">
        <w:rPr>
          <w:rFonts w:ascii="Times New Roman" w:hAnsi="Times New Roman"/>
          <w:color w:val="000000"/>
          <w:sz w:val="24"/>
        </w:rPr>
        <w:t>пять</w:t>
      </w:r>
      <w:r w:rsidR="006C3304" w:rsidRPr="008C4DBC">
        <w:rPr>
          <w:rFonts w:ascii="Times New Roman" w:hAnsi="Times New Roman"/>
          <w:color w:val="000000"/>
          <w:sz w:val="24"/>
        </w:rPr>
        <w:t xml:space="preserve">) </w:t>
      </w:r>
      <w:r w:rsidRPr="008C4DBC">
        <w:rPr>
          <w:rFonts w:ascii="Times New Roman" w:hAnsi="Times New Roman"/>
          <w:color w:val="000000"/>
          <w:sz w:val="24"/>
        </w:rPr>
        <w:t>лет</w:t>
      </w:r>
      <w:r w:rsidR="006C3304" w:rsidRPr="008C4DBC">
        <w:rPr>
          <w:rFonts w:ascii="Times New Roman" w:hAnsi="Times New Roman"/>
          <w:color w:val="000000"/>
          <w:sz w:val="24"/>
        </w:rPr>
        <w:t xml:space="preserve">. </w:t>
      </w:r>
      <w:r w:rsidRPr="008C4DBC">
        <w:rPr>
          <w:rFonts w:ascii="Times New Roman" w:hAnsi="Times New Roman"/>
          <w:color w:val="000000"/>
          <w:sz w:val="24"/>
        </w:rPr>
        <w:t>Д</w:t>
      </w:r>
      <w:r w:rsidR="006C3304" w:rsidRPr="008C4DBC">
        <w:rPr>
          <w:rFonts w:ascii="Times New Roman" w:hAnsi="Times New Roman"/>
          <w:color w:val="000000"/>
          <w:sz w:val="24"/>
        </w:rPr>
        <w:t xml:space="preserve">иректор может быть переназначен неограниченное количество раз. </w:t>
      </w: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В целях развития учебного процесса, повышения профессионального мастерства и творческого роста преподавателей в Центре создается Педагогический совет сроком на один год. 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Педагогический совет формируется Общим собранием учредителей единогласно. 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 состав педагогического совета могут водить все педагогические работники.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Педагогический совет: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Осуществляет общее руководство учебно-методической деятельностью;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Разрабатывает основные направления научных исследований Центра;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Рассматривает и утверждает планы работы, форм и методов учебно-воспитательного процесса и способов их реализации;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Вырабатывает рекомендации по развитию и укреплению учебно-материальной базы;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Рассматривает вопросы состояния и подведения итогов учебно-методической работы, совершенствования методов обучения, повышения квалификации преподавателей;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Проводит обсуждение актуальных проблем развития науки, заслушивает научные доклады и сообщения;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Утверждает учебные планы и программы;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lastRenderedPageBreak/>
        <w:t>Определяет принципы материально-технического обеспечения научных исследований и научно-организационной деятельности;</w:t>
      </w:r>
    </w:p>
    <w:p w:rsidR="006C3304" w:rsidRPr="008C4DBC" w:rsidRDefault="006C3304" w:rsidP="006C3304">
      <w:pPr>
        <w:pStyle w:val="ab"/>
        <w:numPr>
          <w:ilvl w:val="0"/>
          <w:numId w:val="3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Рассматривает другие вопросы, относящиеся к деятельности педагогического совета.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Заседание Педагогического совета считается правомочным при присутствии на нем более половины членов.  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В целях совершенствования учебно-воспитательного процесса формируется Общее собрание работников. В состав Общего собрания работников могут входить все работники организации. Общее собрание работников формируется Общим собранием учредителей единогласно сроком на один год. </w:t>
      </w:r>
    </w:p>
    <w:p w:rsidR="006C3304" w:rsidRPr="008C4DBC" w:rsidRDefault="006C3304" w:rsidP="006C3304">
      <w:pPr>
        <w:pStyle w:val="ab"/>
        <w:suppressAutoHyphens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Общее собрание работников осуществляет общее руководство учебно-воспитательной деятельностью, защитой интересов педагогических работников. Заседание Общего собрания работников считается правомочным при присутствии на нем более половины членов.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Организационная структура Центра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  <w:r w:rsidRPr="008C4DBC">
        <w:rPr>
          <w:rFonts w:ascii="Times New Roman" w:hAnsi="Times New Roman"/>
          <w:color w:val="000000"/>
          <w:sz w:val="24"/>
        </w:rPr>
        <w:br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Центра.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Система управления Центра базируется на сетевой информационной среде с электронным документооборотом, средствами поиска и индексации информации, возможностями регистрации и контроля действий сотрудников, что позволяет создать систему планирования, постановки и распределения задач, контроля исполнения, рационального использования ресурсов организации, протоколирования и архивации документов.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Функции и правила работы, взаимодействия со структурными подразделениями, система мониторинга работы и ведения документооборота структурных, функциональных и вспомогательных подразделений обеспечены стандартным пакетом документов.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Нормативной и регламентирующей базой деятельности и системы управления являются Законодательство Российской Федерации по вопросам образования, а также Устав и иные локальные акты Центра.</w:t>
      </w:r>
      <w:r w:rsidRPr="008C4DBC">
        <w:rPr>
          <w:rFonts w:ascii="Times New Roman" w:hAnsi="Times New Roman"/>
          <w:vanish/>
          <w:color w:val="000000"/>
          <w:sz w:val="24"/>
        </w:rPr>
        <w:t>.</w:t>
      </w:r>
    </w:p>
    <w:p w:rsidR="006C3304" w:rsidRPr="008C4DBC" w:rsidRDefault="006C3304" w:rsidP="006C3304">
      <w:pPr>
        <w:pStyle w:val="ab"/>
        <w:suppressAutoHyphens/>
        <w:ind w:left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numPr>
          <w:ilvl w:val="1"/>
          <w:numId w:val="2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 xml:space="preserve">Для работы </w:t>
      </w:r>
      <w:r w:rsidRPr="008C4DBC">
        <w:rPr>
          <w:rFonts w:ascii="Times New Roman" w:hAnsi="Times New Roman"/>
          <w:color w:val="000000"/>
          <w:sz w:val="24"/>
        </w:rPr>
        <w:t>Центр</w:t>
      </w:r>
      <w:r w:rsidRPr="008C4DBC">
        <w:rPr>
          <w:rFonts w:ascii="Times New Roman" w:hAnsi="Times New Roman"/>
          <w:color w:val="000000"/>
          <w:sz w:val="24"/>
          <w:szCs w:val="24"/>
        </w:rPr>
        <w:t>а в качестве прикладного программного обеспечения используются программный комплекс "ОС Microsoft Windows и Microsoft Office, Adobe Flash, Adobe Acrobat Reader, Adobe Device Central.</w:t>
      </w:r>
      <w:bookmarkStart w:id="1" w:name="_Toc355604709"/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b"/>
        <w:suppressAutoHyphens/>
        <w:ind w:left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>4. Организация учебного процесса.</w:t>
      </w:r>
      <w:bookmarkEnd w:id="1"/>
    </w:p>
    <w:p w:rsidR="006C3304" w:rsidRPr="008C4DBC" w:rsidRDefault="006C3304" w:rsidP="006C3304">
      <w:pPr>
        <w:pStyle w:val="af1"/>
        <w:numPr>
          <w:ilvl w:val="1"/>
          <w:numId w:val="17"/>
        </w:numPr>
        <w:suppressAutoHyphens/>
        <w:spacing w:before="0" w:beforeAutospacing="0" w:after="0" w:afterAutospacing="0"/>
        <w:ind w:left="0" w:firstLine="0"/>
        <w:contextualSpacing/>
        <w:jc w:val="both"/>
        <w:rPr>
          <w:color w:val="000000"/>
        </w:rPr>
      </w:pPr>
      <w:r w:rsidRPr="008C4DBC">
        <w:rPr>
          <w:color w:val="000000"/>
        </w:rPr>
        <w:t>Учебный процесс в Центре организован на основании действующей лицензии на осуществление образовательной деятельности.</w:t>
      </w:r>
    </w:p>
    <w:p w:rsidR="006C3304" w:rsidRPr="008C4DBC" w:rsidRDefault="006C3304" w:rsidP="006C3304">
      <w:pPr>
        <w:pStyle w:val="af1"/>
        <w:suppressAutoHyphens/>
        <w:spacing w:before="0" w:beforeAutospacing="0" w:after="0" w:afterAutospacing="0"/>
        <w:contextualSpacing/>
        <w:jc w:val="both"/>
        <w:rPr>
          <w:color w:val="000000"/>
        </w:rPr>
      </w:pPr>
    </w:p>
    <w:p w:rsidR="003E6D91" w:rsidRPr="008C4DBC" w:rsidRDefault="006C3304" w:rsidP="003E6D91">
      <w:pPr>
        <w:pStyle w:val="ab"/>
        <w:numPr>
          <w:ilvl w:val="1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Центр в соответствии с лицензией осуществляет образовательную деятельность</w:t>
      </w:r>
      <w:r w:rsidR="003E6D91" w:rsidRPr="008C4DBC">
        <w:rPr>
          <w:rFonts w:ascii="Times New Roman" w:hAnsi="Times New Roman"/>
          <w:color w:val="000000"/>
          <w:sz w:val="24"/>
        </w:rPr>
        <w:t>:</w:t>
      </w:r>
    </w:p>
    <w:p w:rsidR="006C3304" w:rsidRPr="008C4DBC" w:rsidRDefault="006C3304" w:rsidP="003E6D91">
      <w:pPr>
        <w:pStyle w:val="ab"/>
        <w:numPr>
          <w:ilvl w:val="2"/>
          <w:numId w:val="1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по следующим дополнительным профессиональным программам: </w:t>
      </w:r>
    </w:p>
    <w:p w:rsidR="006C3304" w:rsidRPr="008C4DBC" w:rsidRDefault="006C3304" w:rsidP="006C3304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 xml:space="preserve">Дополнительная профессиональная программа  повышения квалификации </w:t>
      </w:r>
      <w:r w:rsidR="00D851BA" w:rsidRPr="008C4DBC">
        <w:rPr>
          <w:rFonts w:ascii="Times New Roman" w:hAnsi="Times New Roman"/>
          <w:color w:val="000000"/>
          <w:sz w:val="24"/>
          <w:szCs w:val="24"/>
        </w:rPr>
        <w:t>руководителей частных охранных организаций</w:t>
      </w:r>
      <w:r w:rsidRPr="008C4DBC">
        <w:rPr>
          <w:rFonts w:ascii="Times New Roman" w:hAnsi="Times New Roman"/>
          <w:color w:val="000000"/>
          <w:sz w:val="24"/>
          <w:szCs w:val="24"/>
        </w:rPr>
        <w:t>.</w:t>
      </w:r>
    </w:p>
    <w:p w:rsidR="003E6D91" w:rsidRPr="008C4DBC" w:rsidRDefault="003E6D91" w:rsidP="003E6D91">
      <w:pPr>
        <w:pStyle w:val="ab"/>
        <w:numPr>
          <w:ilvl w:val="2"/>
          <w:numId w:val="1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по следующим дополнительным общеобразовательным программам: </w:t>
      </w:r>
    </w:p>
    <w:p w:rsidR="003E6D91" w:rsidRPr="008C4DBC" w:rsidRDefault="003E6D91" w:rsidP="003E6D91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 xml:space="preserve">Дополнительная </w:t>
      </w:r>
      <w:r w:rsidR="00AF3BAC" w:rsidRPr="008C4DBC">
        <w:rPr>
          <w:rFonts w:ascii="Times New Roman" w:hAnsi="Times New Roman"/>
          <w:color w:val="000000"/>
          <w:sz w:val="24"/>
          <w:szCs w:val="24"/>
        </w:rPr>
        <w:t>общеразвивающая программа</w:t>
      </w:r>
      <w:r w:rsidRPr="008C4DBC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D851BA" w:rsidRPr="008C4DBC">
        <w:rPr>
          <w:rFonts w:ascii="Times New Roman" w:hAnsi="Times New Roman"/>
          <w:bCs/>
          <w:color w:val="000000"/>
          <w:sz w:val="24"/>
          <w:szCs w:val="24"/>
        </w:rPr>
        <w:t>Оказание первой помощи пострадавшим</w:t>
      </w:r>
      <w:r w:rsidRPr="008C4DBC">
        <w:rPr>
          <w:rFonts w:ascii="Times New Roman" w:hAnsi="Times New Roman"/>
          <w:color w:val="000000"/>
          <w:sz w:val="24"/>
          <w:szCs w:val="24"/>
        </w:rPr>
        <w:t>».</w:t>
      </w:r>
    </w:p>
    <w:p w:rsidR="003E6D91" w:rsidRPr="008C4DBC" w:rsidRDefault="003E6D91" w:rsidP="003E6D91">
      <w:pPr>
        <w:pStyle w:val="ab"/>
        <w:numPr>
          <w:ilvl w:val="2"/>
          <w:numId w:val="17"/>
        </w:numPr>
        <w:suppressAutoHyphens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lastRenderedPageBreak/>
        <w:t xml:space="preserve">по следующим основным программам профессионального обучения: </w:t>
      </w:r>
    </w:p>
    <w:p w:rsidR="003E6D91" w:rsidRPr="008C4DBC" w:rsidRDefault="002429CE" w:rsidP="003E6D91">
      <w:pPr>
        <w:numPr>
          <w:ilvl w:val="0"/>
          <w:numId w:val="3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П</w:t>
      </w:r>
      <w:r w:rsidR="00AF3BAC" w:rsidRPr="008C4DBC">
        <w:rPr>
          <w:rFonts w:ascii="Times New Roman" w:hAnsi="Times New Roman"/>
          <w:color w:val="000000"/>
          <w:sz w:val="24"/>
          <w:szCs w:val="24"/>
        </w:rPr>
        <w:t xml:space="preserve">рограмма профессиональной подготовки </w:t>
      </w:r>
      <w:r w:rsidR="00D851BA" w:rsidRPr="008C4DBC">
        <w:rPr>
          <w:rFonts w:ascii="Times New Roman" w:hAnsi="Times New Roman"/>
          <w:color w:val="000000"/>
          <w:sz w:val="24"/>
          <w:szCs w:val="24"/>
        </w:rPr>
        <w:t>по профессии «</w:t>
      </w:r>
      <w:r w:rsidR="00D851BA" w:rsidRPr="00D851BA">
        <w:rPr>
          <w:rFonts w:ascii="Times New Roman" w:hAnsi="Times New Roman"/>
          <w:color w:val="000000"/>
          <w:sz w:val="24"/>
          <w:szCs w:val="24"/>
        </w:rPr>
        <w:t>Контролер контрольно-пропускного пункта</w:t>
      </w:r>
      <w:r w:rsidR="00D851BA" w:rsidRPr="008C4DB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3E6D91" w:rsidRPr="008C4DBC">
        <w:rPr>
          <w:rFonts w:ascii="Times New Roman" w:hAnsi="Times New Roman"/>
          <w:color w:val="000000"/>
          <w:sz w:val="24"/>
          <w:szCs w:val="24"/>
        </w:rPr>
        <w:t xml:space="preserve">(код профессии </w:t>
      </w:r>
      <w:r w:rsidR="00D851BA" w:rsidRPr="008C4DBC">
        <w:rPr>
          <w:rFonts w:ascii="Times New Roman" w:hAnsi="Times New Roman"/>
          <w:color w:val="000000"/>
          <w:sz w:val="24"/>
          <w:szCs w:val="24"/>
        </w:rPr>
        <w:t>13002</w:t>
      </w:r>
      <w:r w:rsidR="003E6D91" w:rsidRPr="008C4DB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F3BAC" w:rsidRPr="008C4DBC">
        <w:rPr>
          <w:rFonts w:ascii="Times New Roman" w:hAnsi="Times New Roman"/>
          <w:color w:val="000000"/>
          <w:sz w:val="24"/>
          <w:szCs w:val="24"/>
        </w:rPr>
        <w:t xml:space="preserve">разряд </w:t>
      </w:r>
      <w:r w:rsidR="00D851BA" w:rsidRPr="008C4DBC">
        <w:rPr>
          <w:rFonts w:ascii="Times New Roman" w:hAnsi="Times New Roman"/>
          <w:color w:val="000000"/>
          <w:sz w:val="24"/>
          <w:szCs w:val="24"/>
        </w:rPr>
        <w:t>2</w:t>
      </w:r>
      <w:r w:rsidR="003E6D91" w:rsidRPr="008C4DBC">
        <w:rPr>
          <w:rFonts w:ascii="Times New Roman" w:hAnsi="Times New Roman"/>
          <w:color w:val="000000"/>
          <w:sz w:val="24"/>
          <w:szCs w:val="24"/>
        </w:rPr>
        <w:t>).</w:t>
      </w:r>
    </w:p>
    <w:p w:rsidR="003E6D91" w:rsidRPr="008C4DBC" w:rsidRDefault="003E6D91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 xml:space="preserve">4.3. Для организации учебного процесса </w:t>
      </w:r>
      <w:r w:rsidRPr="008C4DBC">
        <w:rPr>
          <w:rFonts w:ascii="Times New Roman" w:hAnsi="Times New Roman"/>
          <w:color w:val="000000"/>
          <w:sz w:val="24"/>
        </w:rPr>
        <w:t>Центр</w:t>
      </w:r>
      <w:r w:rsidRPr="008C4DBC">
        <w:rPr>
          <w:rFonts w:ascii="Times New Roman" w:hAnsi="Times New Roman"/>
          <w:color w:val="000000"/>
          <w:sz w:val="24"/>
          <w:szCs w:val="24"/>
        </w:rPr>
        <w:t>: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4.3.1. Принимает необходимые документы у потребителя и (или) заказчика для заключения договора на оказание платных образовательных услуг.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bCs/>
          <w:color w:val="000000"/>
        </w:rPr>
      </w:pPr>
      <w:r w:rsidRPr="008C4DBC">
        <w:rPr>
          <w:color w:val="000000"/>
        </w:rPr>
        <w:t>Договор составляется в количестве экземпляров по числу подписавших его сторон.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bCs/>
          <w:color w:val="000000"/>
        </w:rPr>
      </w:pPr>
      <w:r w:rsidRPr="008C4DBC">
        <w:rPr>
          <w:bCs/>
          <w:color w:val="000000"/>
        </w:rPr>
        <w:t xml:space="preserve">От имени </w:t>
      </w:r>
      <w:r w:rsidRPr="008C4DBC">
        <w:rPr>
          <w:color w:val="000000"/>
        </w:rPr>
        <w:t xml:space="preserve">Центра </w:t>
      </w:r>
      <w:r w:rsidRPr="008C4DBC">
        <w:rPr>
          <w:bCs/>
          <w:color w:val="000000"/>
        </w:rPr>
        <w:t xml:space="preserve">договор на оказание платных образовательных услуг подписывается </w:t>
      </w:r>
      <w:r w:rsidR="00D851BA" w:rsidRPr="008C4DBC">
        <w:rPr>
          <w:bCs/>
          <w:color w:val="000000"/>
        </w:rPr>
        <w:t>директором</w:t>
      </w:r>
      <w:r w:rsidR="003E149D" w:rsidRPr="008C4DBC">
        <w:rPr>
          <w:bCs/>
          <w:color w:val="000000"/>
        </w:rPr>
        <w:t xml:space="preserve"> Центра </w:t>
      </w:r>
      <w:r w:rsidRPr="008C4DBC">
        <w:rPr>
          <w:bCs/>
          <w:color w:val="000000"/>
        </w:rPr>
        <w:t xml:space="preserve"> на основании Устава или уполномоченным им лицом на основании доверенности.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color w:val="000000"/>
        </w:rPr>
        <w:t>4</w:t>
      </w:r>
      <w:r w:rsidRPr="008C4DBC">
        <w:rPr>
          <w:rFonts w:eastAsia="Courier New"/>
          <w:color w:val="000000"/>
        </w:rPr>
        <w:t xml:space="preserve">.3.2. Готовит приказ о зачислении </w:t>
      </w:r>
      <w:r w:rsidR="003E149D" w:rsidRPr="008C4DBC">
        <w:rPr>
          <w:rFonts w:eastAsia="Courier New"/>
          <w:color w:val="000000"/>
        </w:rPr>
        <w:t xml:space="preserve">обучающихся </w:t>
      </w:r>
      <w:r w:rsidRPr="008C4DBC">
        <w:rPr>
          <w:rFonts w:eastAsia="Courier New"/>
          <w:color w:val="000000"/>
        </w:rPr>
        <w:t xml:space="preserve">в число обучающихся в группу в зависимости от вида платных образовательных услуг. 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rFonts w:eastAsia="Courier New"/>
          <w:color w:val="000000"/>
        </w:rPr>
        <w:t xml:space="preserve">Лицо считается зачисленным в </w:t>
      </w:r>
      <w:r w:rsidRPr="008C4DBC">
        <w:rPr>
          <w:color w:val="000000"/>
        </w:rPr>
        <w:t xml:space="preserve">Центр </w:t>
      </w:r>
      <w:r w:rsidRPr="008C4DBC">
        <w:rPr>
          <w:rFonts w:eastAsia="Courier New"/>
          <w:color w:val="000000"/>
        </w:rPr>
        <w:t>с даты, указанной в приказе.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color w:val="000000"/>
        </w:rPr>
        <w:t>4</w:t>
      </w:r>
      <w:r w:rsidRPr="008C4DBC">
        <w:rPr>
          <w:rFonts w:eastAsia="Courier New"/>
          <w:color w:val="000000"/>
        </w:rPr>
        <w:t xml:space="preserve">.3.3. Определяет кадровый состав, занятый предоставлением этих услуг. Для оказания платных образовательных услуг </w:t>
      </w:r>
      <w:r w:rsidRPr="008C4DBC">
        <w:rPr>
          <w:color w:val="000000"/>
        </w:rPr>
        <w:t xml:space="preserve">Центр </w:t>
      </w:r>
      <w:r w:rsidRPr="008C4DBC">
        <w:rPr>
          <w:rFonts w:eastAsia="Courier New"/>
          <w:color w:val="000000"/>
        </w:rPr>
        <w:t xml:space="preserve">привлекает штатных педагогических работников. 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eastAsia="Courier New" w:hAnsi="Times New Roman"/>
          <w:color w:val="000000"/>
          <w:sz w:val="24"/>
        </w:rPr>
      </w:pPr>
      <w:r w:rsidRPr="008C4DBC">
        <w:rPr>
          <w:rFonts w:ascii="Times New Roman" w:eastAsia="Courier New" w:hAnsi="Times New Roman"/>
          <w:color w:val="000000"/>
          <w:sz w:val="24"/>
        </w:rPr>
        <w:t>К преподавательской деятельности допускаются лица, имеющие среднее профессиональное образование или высшее профессиональное образование, дополнительное профессиональное образование в области, соответствующей преподаваемому предмету. Образовательный ценз указанных лиц подтверждается документами государственного образца о соответствующем уровне образования и (или) квалификации,  ученых степенях и званиях и т. д.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eastAsia="Courier New" w:hAnsi="Times New Roman"/>
          <w:color w:val="000000"/>
          <w:sz w:val="24"/>
        </w:rPr>
      </w:pPr>
      <w:r w:rsidRPr="008C4DBC">
        <w:rPr>
          <w:rFonts w:ascii="Times New Roman" w:eastAsia="Courier New" w:hAnsi="Times New Roman"/>
          <w:color w:val="000000"/>
          <w:sz w:val="24"/>
        </w:rPr>
        <w:t xml:space="preserve">Наряду со штатными преподавателями учебный процесс в </w:t>
      </w:r>
      <w:r w:rsidRPr="008C4DBC">
        <w:rPr>
          <w:rFonts w:ascii="Times New Roman" w:hAnsi="Times New Roman"/>
          <w:color w:val="000000"/>
          <w:sz w:val="24"/>
        </w:rPr>
        <w:t xml:space="preserve">Центре </w:t>
      </w:r>
      <w:r w:rsidRPr="008C4DBC">
        <w:rPr>
          <w:rFonts w:ascii="Times New Roman" w:eastAsia="Courier New" w:hAnsi="Times New Roman"/>
          <w:color w:val="000000"/>
          <w:sz w:val="24"/>
        </w:rPr>
        <w:t>могут осуществлять иные лица, с соответствующим образовательным цензом, на условиях совместительства или почасовой оплаты труда в порядке, установленном законодательством Российской Федерации.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4.3.4. Создает необходимые условия (место проведения занятий) и материально-техническое оснащение для предоставления платных образовательных услуг с учетом требований по охране и безопасности здоровья.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color w:val="000000"/>
        </w:rPr>
        <w:t>4</w:t>
      </w:r>
      <w:r w:rsidRPr="008C4DBC">
        <w:rPr>
          <w:rFonts w:eastAsia="Courier New"/>
          <w:color w:val="000000"/>
        </w:rPr>
        <w:t xml:space="preserve">.3.5. Организовывает учебные занятия в соответствии с образовательными программами и учебно-тематическими планами, а так же расписанием учебных занятий, утвержденными приказом </w:t>
      </w:r>
      <w:r w:rsidR="00D851BA" w:rsidRPr="008C4DBC">
        <w:rPr>
          <w:rFonts w:eastAsia="Courier New"/>
          <w:color w:val="000000"/>
        </w:rPr>
        <w:t>директора</w:t>
      </w:r>
      <w:r w:rsidRPr="008C4DBC">
        <w:rPr>
          <w:rFonts w:eastAsia="Courier New"/>
          <w:color w:val="000000"/>
        </w:rPr>
        <w:t xml:space="preserve"> </w:t>
      </w:r>
      <w:r w:rsidRPr="008C4DBC">
        <w:rPr>
          <w:color w:val="000000"/>
        </w:rPr>
        <w:t>Центра</w:t>
      </w:r>
      <w:r w:rsidRPr="008C4DBC">
        <w:rPr>
          <w:rFonts w:eastAsia="Courier New"/>
          <w:color w:val="000000"/>
        </w:rPr>
        <w:t xml:space="preserve">. 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rFonts w:eastAsia="Courier New"/>
          <w:color w:val="000000"/>
        </w:rPr>
        <w:t>Расписание занятий составляется для создания наиболее благоприятного режима труда и отдыха обучающихся и установленных санитарно-гигиенических норм.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rFonts w:eastAsia="Courier New"/>
          <w:color w:val="000000"/>
        </w:rPr>
        <w:t>4.3.6. Осуществляет промежуточный и итоговый контроль знаний обучающихся.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rFonts w:eastAsia="Courier New"/>
          <w:color w:val="000000"/>
        </w:rPr>
        <w:t>4.3.7. Создает необходимые условия для охраны и укрепления здоровья обучающихся и работников.</w:t>
      </w:r>
    </w:p>
    <w:p w:rsidR="006C3304" w:rsidRPr="008C4DBC" w:rsidRDefault="006C3304" w:rsidP="006C3304">
      <w:pPr>
        <w:pStyle w:val="listparagraph"/>
        <w:suppressAutoHyphens/>
        <w:spacing w:before="0" w:beforeAutospacing="0" w:after="0" w:afterAutospacing="0"/>
        <w:jc w:val="both"/>
        <w:rPr>
          <w:rFonts w:eastAsia="Courier New"/>
          <w:color w:val="000000"/>
        </w:rPr>
      </w:pPr>
      <w:r w:rsidRPr="008C4DBC">
        <w:rPr>
          <w:color w:val="000000"/>
        </w:rPr>
        <w:t>4</w:t>
      </w:r>
      <w:r w:rsidRPr="008C4DBC">
        <w:rPr>
          <w:rFonts w:eastAsia="Courier New"/>
          <w:color w:val="000000"/>
        </w:rPr>
        <w:t>.3.8. Осуществляет контроль качества и количества оказываемых платных образовательных услуг, несет ответственность за соблюдение сроков обучения, выполнение учебного плана и расписания занятий.</w:t>
      </w:r>
    </w:p>
    <w:p w:rsidR="006C3304" w:rsidRPr="008C4DBC" w:rsidRDefault="006C3304" w:rsidP="006C3304">
      <w:pPr>
        <w:suppressAutoHyphens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b"/>
        <w:numPr>
          <w:ilvl w:val="0"/>
          <w:numId w:val="17"/>
        </w:numPr>
        <w:tabs>
          <w:tab w:val="left" w:pos="567"/>
        </w:tabs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>Содержание и качество обучения в Центре</w:t>
      </w: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Организация учебного процесса в Центре регламентируется рабочим учебным планом, учебно-тематическим планом, и расписанием учебных занятий для каждой образовательной программы соответствующей формы обучения, утвержденными </w:t>
      </w:r>
      <w:r w:rsidR="00D851BA" w:rsidRPr="008C4DBC">
        <w:rPr>
          <w:rFonts w:ascii="Times New Roman" w:hAnsi="Times New Roman"/>
          <w:color w:val="000000"/>
          <w:sz w:val="24"/>
        </w:rPr>
        <w:t>директором</w:t>
      </w:r>
      <w:r w:rsidRPr="008C4DBC">
        <w:rPr>
          <w:rFonts w:ascii="Times New Roman" w:hAnsi="Times New Roman"/>
          <w:color w:val="000000"/>
          <w:sz w:val="24"/>
        </w:rPr>
        <w:t xml:space="preserve"> Центра, и призвана обеспечить обучающимся знания и навыки, соответствующие содержанию соответствующих учебных программ.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 Учебный процесс в Центре осуществляется в течение всего календарного года. </w:t>
      </w:r>
    </w:p>
    <w:p w:rsidR="006C3304" w:rsidRPr="008C4DBC" w:rsidRDefault="006C3304" w:rsidP="006C3304">
      <w:pPr>
        <w:pStyle w:val="a9"/>
        <w:tabs>
          <w:tab w:val="left" w:pos="360"/>
        </w:tabs>
        <w:suppressAutoHyphens/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Обучение в Центре ведется на русском языке. 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 Занятия в Центре проводятся в </w:t>
      </w:r>
      <w:r w:rsidR="003E149D" w:rsidRPr="008C4DBC">
        <w:rPr>
          <w:rFonts w:ascii="Times New Roman" w:hAnsi="Times New Roman"/>
          <w:color w:val="000000"/>
          <w:sz w:val="24"/>
        </w:rPr>
        <w:t>очной</w:t>
      </w:r>
      <w:r w:rsidR="00D851BA" w:rsidRPr="008C4DBC">
        <w:rPr>
          <w:rFonts w:ascii="Times New Roman" w:hAnsi="Times New Roman"/>
          <w:color w:val="000000"/>
          <w:sz w:val="24"/>
        </w:rPr>
        <w:t xml:space="preserve"> форме</w:t>
      </w:r>
      <w:r w:rsidRPr="008C4DBC">
        <w:rPr>
          <w:rFonts w:ascii="Times New Roman" w:hAnsi="Times New Roman"/>
          <w:color w:val="000000"/>
          <w:sz w:val="24"/>
        </w:rPr>
        <w:t xml:space="preserve"> обучения.</w:t>
      </w:r>
    </w:p>
    <w:p w:rsidR="006C3304" w:rsidRPr="008C4DBC" w:rsidRDefault="006C3304" w:rsidP="006C3304">
      <w:pPr>
        <w:pStyle w:val="ab"/>
        <w:numPr>
          <w:ilvl w:val="2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lastRenderedPageBreak/>
        <w:t xml:space="preserve"> Расписание занятий составляется для создания наиболее благоприятного режима труда и отдыха обучающихся руководством Центра с учетом установленных санитарно-гигиенических норм и возможностей Центра.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Продолжительность обучения определяется продолжительностью выбранной образовательной программы. </w:t>
      </w:r>
    </w:p>
    <w:p w:rsidR="006C3304" w:rsidRPr="008C4DBC" w:rsidRDefault="006C3304" w:rsidP="006C3304">
      <w:pPr>
        <w:pStyle w:val="ab"/>
        <w:numPr>
          <w:ilvl w:val="2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Учебная нагрузка, а также продолжительность учебных занятий определяется в академических часах. </w:t>
      </w:r>
    </w:p>
    <w:p w:rsidR="006C3304" w:rsidRPr="008C4DBC" w:rsidRDefault="006C3304" w:rsidP="006C3304">
      <w:pPr>
        <w:pStyle w:val="ab"/>
        <w:numPr>
          <w:ilvl w:val="2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Продолжительность одного занятия для дополнительных профессиональных программ составляет 45 минут, допускаются сдвоенные занятия. Между занятиями делается десятиминутный перерыв для отдыха и проветривания помещений. </w:t>
      </w:r>
    </w:p>
    <w:p w:rsidR="006C3304" w:rsidRPr="008C4DBC" w:rsidRDefault="006C3304" w:rsidP="006C3304">
      <w:pPr>
        <w:pStyle w:val="ab"/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При обучении применяются следующие методы: </w:t>
      </w:r>
    </w:p>
    <w:p w:rsidR="006C3304" w:rsidRPr="008C4DBC" w:rsidRDefault="006C3304" w:rsidP="006C3304">
      <w:pPr>
        <w:pStyle w:val="ab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устное изложение материала;</w:t>
      </w:r>
    </w:p>
    <w:p w:rsidR="006C3304" w:rsidRPr="008C4DBC" w:rsidRDefault="006C3304" w:rsidP="006C3304">
      <w:pPr>
        <w:pStyle w:val="ab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беседа;</w:t>
      </w:r>
    </w:p>
    <w:p w:rsidR="006C3304" w:rsidRPr="008C4DBC" w:rsidRDefault="006C3304" w:rsidP="006C3304">
      <w:pPr>
        <w:pStyle w:val="ab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показ (демонстрация, экскурсия, наблюдение);</w:t>
      </w:r>
    </w:p>
    <w:p w:rsidR="006C3304" w:rsidRPr="008C4DBC" w:rsidRDefault="006C3304" w:rsidP="006C3304">
      <w:pPr>
        <w:pStyle w:val="ab"/>
        <w:numPr>
          <w:ilvl w:val="0"/>
          <w:numId w:val="4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упражнения (тренировки).</w:t>
      </w:r>
    </w:p>
    <w:p w:rsidR="006C3304" w:rsidRPr="008C4DBC" w:rsidRDefault="006C3304" w:rsidP="006C3304">
      <w:pPr>
        <w:pStyle w:val="ab"/>
        <w:numPr>
          <w:ilvl w:val="2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Указанные методы применяются, как правило, комплексно. </w:t>
      </w:r>
    </w:p>
    <w:p w:rsidR="006C3304" w:rsidRPr="008C4DBC" w:rsidRDefault="006C3304" w:rsidP="006C3304">
      <w:pPr>
        <w:pStyle w:val="ab"/>
        <w:numPr>
          <w:ilvl w:val="2"/>
          <w:numId w:val="17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Выбор метода обучения для каждого занятия определяется преподавателем в соответствии с требованиями программ подготовки, составом и уровнем подготовленности обучающихся, степенью и сложностью излагаемого материала, наличием и состоянием учебного оборудования и технических средств обучения, местом и продолжительностью учебных занятий.</w:t>
      </w:r>
    </w:p>
    <w:p w:rsidR="006C3304" w:rsidRPr="008C4DBC" w:rsidRDefault="006C3304" w:rsidP="006C3304">
      <w:pPr>
        <w:pStyle w:val="ab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widowControl w:val="0"/>
        <w:numPr>
          <w:ilvl w:val="1"/>
          <w:numId w:val="17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Учет и контроль посещаемости проводится на каждом занятии преподавателем. По окончании занятия итоги контроля посещаемости переносятся в журнал посещаемости группы и заверяются подписью преподавателя.</w:t>
      </w:r>
    </w:p>
    <w:p w:rsidR="006C3304" w:rsidRPr="008C4DBC" w:rsidRDefault="006C3304" w:rsidP="006C3304">
      <w:pPr>
        <w:pStyle w:val="ab"/>
        <w:widowControl w:val="0"/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widowControl w:val="0"/>
        <w:numPr>
          <w:ilvl w:val="1"/>
          <w:numId w:val="17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>Промежуточная аттестация</w:t>
      </w:r>
      <w:r w:rsidRPr="008C4DBC">
        <w:rPr>
          <w:rFonts w:ascii="Times New Roman" w:hAnsi="Times New Roman"/>
          <w:color w:val="000000"/>
          <w:sz w:val="24"/>
        </w:rPr>
        <w:t xml:space="preserve"> – это оценка качества усвоения обучающимся содержания конкретной учебной рабочей программы по окончании их изучения по итогам учебного периода (семестра) с целью определения соответствия уровня и качества знаний, умений, навыков, требованиям, предусмотренных образовательной программой. Промежуточная аттестация обучающихся проводится в форме зачета в конце каждого семестра в виде тестовой работы или устного ответа на вопросы и иных формах, предусмотренных рабочей программой дисциплины. </w:t>
      </w:r>
    </w:p>
    <w:p w:rsidR="006C3304" w:rsidRPr="008C4DBC" w:rsidRDefault="006C3304" w:rsidP="006C3304">
      <w:pPr>
        <w:pStyle w:val="af1"/>
        <w:tabs>
          <w:tab w:val="left" w:pos="567"/>
        </w:tabs>
        <w:suppressAutoHyphens/>
        <w:spacing w:before="0" w:beforeAutospacing="0" w:after="0" w:afterAutospacing="0"/>
        <w:jc w:val="both"/>
        <w:rPr>
          <w:color w:val="000000"/>
        </w:rPr>
      </w:pPr>
      <w:r w:rsidRPr="008C4DBC">
        <w:rPr>
          <w:color w:val="000000"/>
        </w:rPr>
        <w:t>Сроки для проведения промежуточной аттестации устанавливаются учебными планами по соответствующим образовательным программам.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8C4DBC">
        <w:rPr>
          <w:rFonts w:ascii="Times New Roman" w:hAnsi="Times New Roman"/>
          <w:bCs/>
          <w:color w:val="000000"/>
          <w:sz w:val="24"/>
        </w:rPr>
        <w:t>Итоговая аттестация</w:t>
      </w:r>
      <w:r w:rsidRPr="008C4DBC">
        <w:rPr>
          <w:rFonts w:ascii="Times New Roman" w:hAnsi="Times New Roman"/>
          <w:color w:val="000000"/>
          <w:sz w:val="24"/>
        </w:rPr>
        <w:t xml:space="preserve"> - процедура, проводимая с целью установления </w:t>
      </w:r>
      <w:r w:rsidRPr="008C4DBC">
        <w:rPr>
          <w:rFonts w:ascii="Times New Roman" w:hAnsi="Times New Roman"/>
          <w:iCs/>
          <w:color w:val="000000"/>
          <w:sz w:val="24"/>
        </w:rPr>
        <w:t>уровня знаний обучающихся с учетом целей обучения, вида образовательной программы, установленных требований к содержанию программ обучения и сопровождающаяся последующей выдачей удостоверения о повышении квалификации</w:t>
      </w:r>
      <w:r w:rsidR="003E149D" w:rsidRPr="008C4DBC">
        <w:rPr>
          <w:rFonts w:ascii="Times New Roman" w:hAnsi="Times New Roman"/>
          <w:iCs/>
          <w:color w:val="000000"/>
          <w:sz w:val="24"/>
        </w:rPr>
        <w:t xml:space="preserve">, </w:t>
      </w:r>
      <w:r w:rsidRPr="008C4DBC">
        <w:rPr>
          <w:rFonts w:ascii="Times New Roman" w:hAnsi="Times New Roman"/>
          <w:iCs/>
          <w:color w:val="000000"/>
          <w:sz w:val="24"/>
        </w:rPr>
        <w:t>диплома о профессиональной переподготовке</w:t>
      </w:r>
      <w:r w:rsidR="003E149D" w:rsidRPr="008C4DBC">
        <w:rPr>
          <w:rFonts w:ascii="Times New Roman" w:hAnsi="Times New Roman"/>
          <w:iCs/>
          <w:color w:val="000000"/>
          <w:sz w:val="24"/>
        </w:rPr>
        <w:t xml:space="preserve">, </w:t>
      </w:r>
      <w:r w:rsidR="003E149D" w:rsidRPr="008C4DBC">
        <w:rPr>
          <w:rFonts w:ascii="Times New Roman" w:hAnsi="Times New Roman"/>
          <w:color w:val="000000"/>
          <w:sz w:val="24"/>
        </w:rPr>
        <w:t>свидетельств</w:t>
      </w:r>
      <w:r w:rsidR="00065D15" w:rsidRPr="008C4DBC">
        <w:rPr>
          <w:rFonts w:ascii="Times New Roman" w:hAnsi="Times New Roman"/>
          <w:color w:val="000000"/>
          <w:sz w:val="24"/>
        </w:rPr>
        <w:t>а</w:t>
      </w:r>
      <w:r w:rsidR="003E149D" w:rsidRPr="008C4DBC">
        <w:rPr>
          <w:rFonts w:ascii="Times New Roman" w:hAnsi="Times New Roman"/>
          <w:color w:val="000000"/>
          <w:sz w:val="24"/>
        </w:rPr>
        <w:t xml:space="preserve"> о профессии рабочего, должности служащего, а по дополнительным общеобразовательным программам – документ</w:t>
      </w:r>
      <w:r w:rsidR="00065D15" w:rsidRPr="008C4DBC">
        <w:rPr>
          <w:rFonts w:ascii="Times New Roman" w:hAnsi="Times New Roman"/>
          <w:color w:val="000000"/>
          <w:sz w:val="24"/>
        </w:rPr>
        <w:t>а</w:t>
      </w:r>
      <w:r w:rsidR="003E149D" w:rsidRPr="008C4DBC">
        <w:rPr>
          <w:rFonts w:ascii="Times New Roman" w:hAnsi="Times New Roman"/>
          <w:color w:val="000000"/>
          <w:sz w:val="24"/>
        </w:rPr>
        <w:t xml:space="preserve">  об обучении, установленного Центром образца</w:t>
      </w:r>
      <w:r w:rsidRPr="008C4DBC">
        <w:rPr>
          <w:rFonts w:ascii="Times New Roman" w:hAnsi="Times New Roman"/>
          <w:iCs/>
          <w:color w:val="000000"/>
          <w:sz w:val="24"/>
        </w:rPr>
        <w:t>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bCs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bCs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К итоговой аттестации допускаются обучающиеся, успешно завершившие в полном объеме освоение образовательной программы. </w:t>
      </w:r>
    </w:p>
    <w:p w:rsidR="006C3304" w:rsidRPr="008C4DBC" w:rsidRDefault="006C3304" w:rsidP="006C3304">
      <w:pPr>
        <w:numPr>
          <w:ilvl w:val="2"/>
          <w:numId w:val="17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Как правило, аттестация проводится на последнем занятии, завершающем учебную программу.</w:t>
      </w:r>
    </w:p>
    <w:p w:rsidR="006C3304" w:rsidRPr="008C4DBC" w:rsidRDefault="006C3304" w:rsidP="006C330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lastRenderedPageBreak/>
        <w:t>Вид итогового испытания зависит от вида образовательной программы, в том числе в форме тестирования или устного зачета/опроса и иных формах, определенных учебным планом.</w:t>
      </w:r>
    </w:p>
    <w:p w:rsidR="006C3304" w:rsidRPr="008C4DBC" w:rsidRDefault="006C3304" w:rsidP="006C330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f1"/>
        <w:numPr>
          <w:ilvl w:val="1"/>
          <w:numId w:val="17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color w:val="000000"/>
        </w:rPr>
      </w:pPr>
      <w:r w:rsidRPr="008C4DBC">
        <w:rPr>
          <w:color w:val="000000"/>
        </w:rPr>
        <w:t xml:space="preserve">Материалы для итоговых испытаний составляются на основе рабочей программы учебной дисциплины и охватывают ее наиболее актуальные разделы и темы.  </w:t>
      </w:r>
    </w:p>
    <w:p w:rsidR="006C3304" w:rsidRPr="008C4DBC" w:rsidRDefault="006C3304" w:rsidP="006C3304">
      <w:pPr>
        <w:pStyle w:val="af1"/>
        <w:numPr>
          <w:ilvl w:val="2"/>
          <w:numId w:val="17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color w:val="000000"/>
        </w:rPr>
      </w:pPr>
      <w:r w:rsidRPr="008C4DBC">
        <w:rPr>
          <w:color w:val="000000"/>
        </w:rPr>
        <w:t>Итоговые испытания проводятся в объеме учебного материала за пройденный курс и включают вопросы:</w:t>
      </w:r>
    </w:p>
    <w:p w:rsidR="006C3304" w:rsidRPr="008C4DBC" w:rsidRDefault="006C3304" w:rsidP="006C3304">
      <w:pPr>
        <w:pStyle w:val="ab"/>
        <w:numPr>
          <w:ilvl w:val="0"/>
          <w:numId w:val="7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демонстрирующие изменение компетентности обучающихся в рамках изученной дисциплины; </w:t>
      </w:r>
    </w:p>
    <w:p w:rsidR="006C3304" w:rsidRPr="008C4DBC" w:rsidRDefault="006C3304" w:rsidP="006C3304">
      <w:pPr>
        <w:pStyle w:val="ab"/>
        <w:numPr>
          <w:ilvl w:val="0"/>
          <w:numId w:val="7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позволяющие определить уровень усвоения обучающимся учебного и практического материала; </w:t>
      </w:r>
    </w:p>
    <w:p w:rsidR="006C3304" w:rsidRPr="008C4DBC" w:rsidRDefault="006C3304" w:rsidP="006C3304">
      <w:pPr>
        <w:pStyle w:val="ab"/>
        <w:numPr>
          <w:ilvl w:val="0"/>
          <w:numId w:val="7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охватывающие все содержание соответствующей образовательной программы.</w:t>
      </w:r>
    </w:p>
    <w:p w:rsidR="006C3304" w:rsidRPr="008C4DBC" w:rsidRDefault="006C3304" w:rsidP="006C330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numPr>
          <w:ilvl w:val="1"/>
          <w:numId w:val="17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Итоговые испытания не могут быть заменены оценкой уровня знаний на основе текущего контроля знаний обучающихся.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contextualSpacing w:val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contextualSpacing w:val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Итоговая аттестация обучающихся, завершивших обучение по образовательным программам, осуществляется аттестационными комиссиями, сформированными на основании положени</w:t>
      </w:r>
      <w:r w:rsidR="00065D15" w:rsidRPr="008C4DBC">
        <w:rPr>
          <w:rFonts w:ascii="Times New Roman" w:hAnsi="Times New Roman"/>
          <w:color w:val="000000"/>
          <w:sz w:val="24"/>
        </w:rPr>
        <w:t>й</w:t>
      </w:r>
      <w:r w:rsidRPr="008C4DBC">
        <w:rPr>
          <w:rFonts w:ascii="Times New Roman" w:hAnsi="Times New Roman"/>
          <w:color w:val="000000"/>
          <w:sz w:val="24"/>
        </w:rPr>
        <w:t xml:space="preserve"> об итоговой аттестации.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contextualSpacing w:val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Style2"/>
        <w:widowControl/>
        <w:numPr>
          <w:ilvl w:val="1"/>
          <w:numId w:val="17"/>
        </w:numPr>
        <w:tabs>
          <w:tab w:val="left" w:pos="466"/>
          <w:tab w:val="left" w:pos="567"/>
        </w:tabs>
        <w:suppressAutoHyphens/>
        <w:ind w:left="0" w:firstLine="0"/>
        <w:jc w:val="both"/>
        <w:rPr>
          <w:rStyle w:val="FontStyle12"/>
          <w:b w:val="0"/>
          <w:color w:val="000000"/>
          <w:sz w:val="24"/>
          <w:szCs w:val="24"/>
        </w:rPr>
      </w:pPr>
      <w:r w:rsidRPr="008C4DBC">
        <w:rPr>
          <w:rStyle w:val="FontStyle12"/>
          <w:b w:val="0"/>
          <w:color w:val="000000"/>
          <w:sz w:val="24"/>
          <w:szCs w:val="24"/>
        </w:rPr>
        <w:t>Обучающимся, успешно сдавшим итоговые испытания</w:t>
      </w:r>
      <w:r w:rsidR="00065D15" w:rsidRPr="008C4DBC">
        <w:rPr>
          <w:rStyle w:val="FontStyle12"/>
          <w:b w:val="0"/>
          <w:color w:val="000000"/>
          <w:sz w:val="24"/>
          <w:szCs w:val="24"/>
        </w:rPr>
        <w:t xml:space="preserve"> по дополнительным профессиональным программам</w:t>
      </w:r>
      <w:r w:rsidRPr="008C4DBC">
        <w:rPr>
          <w:rStyle w:val="FontStyle12"/>
          <w:b w:val="0"/>
          <w:color w:val="000000"/>
          <w:sz w:val="24"/>
          <w:szCs w:val="24"/>
        </w:rPr>
        <w:t>, выдается удостоверение о повышении квалификации</w:t>
      </w:r>
      <w:r w:rsidR="00065D15" w:rsidRPr="008C4DBC">
        <w:rPr>
          <w:rStyle w:val="FontStyle12"/>
          <w:b w:val="0"/>
          <w:color w:val="000000"/>
          <w:sz w:val="24"/>
          <w:szCs w:val="24"/>
        </w:rPr>
        <w:t xml:space="preserve"> и</w:t>
      </w:r>
      <w:r w:rsidRPr="008C4DBC">
        <w:rPr>
          <w:rStyle w:val="FontStyle12"/>
          <w:b w:val="0"/>
          <w:color w:val="000000"/>
          <w:sz w:val="24"/>
          <w:szCs w:val="24"/>
        </w:rPr>
        <w:t xml:space="preserve"> диплом о профессиональной переподготовке, утвержденные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>ом.</w:t>
      </w:r>
    </w:p>
    <w:p w:rsidR="00065D15" w:rsidRPr="008C4DBC" w:rsidRDefault="00065D15" w:rsidP="00065D15">
      <w:pPr>
        <w:pStyle w:val="ab"/>
        <w:rPr>
          <w:rStyle w:val="FontStyle12"/>
          <w:b w:val="0"/>
          <w:color w:val="000000"/>
          <w:sz w:val="24"/>
          <w:szCs w:val="24"/>
        </w:rPr>
      </w:pPr>
    </w:p>
    <w:p w:rsidR="00065D15" w:rsidRPr="008C4DBC" w:rsidRDefault="00065D15" w:rsidP="00065D15">
      <w:pPr>
        <w:pStyle w:val="Style2"/>
        <w:widowControl/>
        <w:numPr>
          <w:ilvl w:val="1"/>
          <w:numId w:val="17"/>
        </w:numPr>
        <w:tabs>
          <w:tab w:val="left" w:pos="466"/>
          <w:tab w:val="left" w:pos="567"/>
        </w:tabs>
        <w:suppressAutoHyphens/>
        <w:ind w:left="0" w:firstLine="0"/>
        <w:jc w:val="both"/>
        <w:rPr>
          <w:rStyle w:val="FontStyle12"/>
          <w:b w:val="0"/>
          <w:color w:val="000000"/>
          <w:sz w:val="24"/>
          <w:szCs w:val="24"/>
        </w:rPr>
      </w:pPr>
      <w:r w:rsidRPr="008C4DBC">
        <w:rPr>
          <w:rStyle w:val="FontStyle12"/>
          <w:b w:val="0"/>
          <w:color w:val="000000"/>
          <w:sz w:val="24"/>
          <w:szCs w:val="24"/>
        </w:rPr>
        <w:t xml:space="preserve">Обучающимся, успешно сдавшим итоговые испытания по основным программам профессионального обучения, выдается </w:t>
      </w:r>
      <w:r w:rsidRPr="008C4DBC">
        <w:rPr>
          <w:color w:val="000000"/>
        </w:rPr>
        <w:t>свидетельство о профессии рабочего, должности служащего</w:t>
      </w:r>
      <w:r w:rsidRPr="008C4DBC">
        <w:rPr>
          <w:rStyle w:val="FontStyle12"/>
          <w:b w:val="0"/>
          <w:color w:val="000000"/>
          <w:sz w:val="24"/>
          <w:szCs w:val="24"/>
        </w:rPr>
        <w:t xml:space="preserve">, утвержденное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>ом.</w:t>
      </w:r>
    </w:p>
    <w:p w:rsidR="00065D15" w:rsidRPr="008C4DBC" w:rsidRDefault="00065D15" w:rsidP="00065D15">
      <w:pPr>
        <w:pStyle w:val="ab"/>
        <w:rPr>
          <w:rStyle w:val="FontStyle12"/>
          <w:b w:val="0"/>
          <w:color w:val="000000"/>
          <w:sz w:val="24"/>
          <w:szCs w:val="24"/>
        </w:rPr>
      </w:pPr>
    </w:p>
    <w:p w:rsidR="00065D15" w:rsidRPr="008C4DBC" w:rsidRDefault="00065D15" w:rsidP="00065D15">
      <w:pPr>
        <w:pStyle w:val="ab"/>
        <w:numPr>
          <w:ilvl w:val="1"/>
          <w:numId w:val="17"/>
        </w:numPr>
        <w:tabs>
          <w:tab w:val="left" w:pos="567"/>
        </w:tabs>
        <w:suppressAutoHyphens/>
        <w:ind w:left="0" w:firstLine="0"/>
        <w:jc w:val="both"/>
        <w:rPr>
          <w:rStyle w:val="FontStyle12"/>
          <w:b w:val="0"/>
          <w:color w:val="000000"/>
          <w:sz w:val="24"/>
          <w:szCs w:val="24"/>
        </w:rPr>
      </w:pPr>
      <w:r w:rsidRPr="008C4DBC">
        <w:rPr>
          <w:rStyle w:val="FontStyle12"/>
          <w:b w:val="0"/>
          <w:color w:val="000000"/>
          <w:sz w:val="24"/>
          <w:szCs w:val="24"/>
        </w:rPr>
        <w:t xml:space="preserve">Обучающимся, успешно сдавшим итоговые испытания по дополнительным общеобразовательным программам, если это предусмотрено образовательной программой, выдается </w:t>
      </w:r>
      <w:r w:rsidRPr="008C4DBC">
        <w:rPr>
          <w:rFonts w:ascii="Times New Roman" w:hAnsi="Times New Roman"/>
          <w:color w:val="000000"/>
          <w:sz w:val="24"/>
        </w:rPr>
        <w:t>документ  об обучении, установленного Центром образца</w:t>
      </w:r>
      <w:r w:rsidRPr="008C4DBC">
        <w:rPr>
          <w:rFonts w:ascii="Times New Roman" w:hAnsi="Times New Roman"/>
          <w:iCs/>
          <w:color w:val="000000"/>
          <w:sz w:val="24"/>
        </w:rPr>
        <w:t>.</w:t>
      </w:r>
    </w:p>
    <w:p w:rsidR="006C3304" w:rsidRPr="008C4DBC" w:rsidRDefault="006C3304" w:rsidP="006C3304">
      <w:pPr>
        <w:pStyle w:val="Style2"/>
        <w:widowControl/>
        <w:tabs>
          <w:tab w:val="left" w:pos="466"/>
          <w:tab w:val="left" w:pos="567"/>
        </w:tabs>
        <w:suppressAutoHyphens/>
        <w:rPr>
          <w:rStyle w:val="FontStyle12"/>
          <w:b w:val="0"/>
          <w:color w:val="000000"/>
          <w:sz w:val="24"/>
          <w:szCs w:val="24"/>
        </w:rPr>
      </w:pPr>
    </w:p>
    <w:p w:rsidR="006C3304" w:rsidRPr="008C4DBC" w:rsidRDefault="006C3304" w:rsidP="006C3304">
      <w:pPr>
        <w:pStyle w:val="Style2"/>
        <w:widowControl/>
        <w:numPr>
          <w:ilvl w:val="1"/>
          <w:numId w:val="17"/>
        </w:numPr>
        <w:tabs>
          <w:tab w:val="left" w:pos="466"/>
          <w:tab w:val="left" w:pos="567"/>
        </w:tabs>
        <w:suppressAutoHyphens/>
        <w:ind w:left="0" w:firstLine="0"/>
        <w:jc w:val="both"/>
        <w:rPr>
          <w:rStyle w:val="FontStyle12"/>
          <w:b w:val="0"/>
          <w:color w:val="000000"/>
          <w:sz w:val="24"/>
          <w:szCs w:val="24"/>
        </w:rPr>
      </w:pPr>
      <w:r w:rsidRPr="008C4DBC">
        <w:rPr>
          <w:rStyle w:val="FontStyle12"/>
          <w:b w:val="0"/>
          <w:color w:val="000000"/>
          <w:sz w:val="24"/>
          <w:szCs w:val="24"/>
        </w:rPr>
        <w:t xml:space="preserve">По результатам итогового контроля издается распоряжение (приказ) </w:t>
      </w:r>
      <w:r w:rsidR="00D851BA" w:rsidRPr="008C4DBC">
        <w:rPr>
          <w:rStyle w:val="FontStyle12"/>
          <w:b w:val="0"/>
          <w:color w:val="000000"/>
          <w:sz w:val="24"/>
          <w:szCs w:val="24"/>
        </w:rPr>
        <w:t xml:space="preserve">директора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 xml:space="preserve">а об окончании обучения с указанием сведений о выданных документах об </w:t>
      </w:r>
      <w:r w:rsidR="00B57475" w:rsidRPr="008C4DBC">
        <w:rPr>
          <w:rStyle w:val="FontStyle12"/>
          <w:b w:val="0"/>
          <w:color w:val="000000"/>
          <w:sz w:val="24"/>
          <w:szCs w:val="24"/>
        </w:rPr>
        <w:t>обучении и документах о квалификации</w:t>
      </w:r>
      <w:r w:rsidRPr="008C4DBC">
        <w:rPr>
          <w:rStyle w:val="FontStyle12"/>
          <w:b w:val="0"/>
          <w:color w:val="000000"/>
          <w:sz w:val="24"/>
          <w:szCs w:val="24"/>
        </w:rPr>
        <w:t>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rPr>
          <w:color w:val="000000"/>
        </w:rPr>
      </w:pPr>
    </w:p>
    <w:p w:rsidR="006C3304" w:rsidRPr="008C4DBC" w:rsidRDefault="006C3304" w:rsidP="006C3304">
      <w:pPr>
        <w:pStyle w:val="Style2"/>
        <w:widowControl/>
        <w:numPr>
          <w:ilvl w:val="1"/>
          <w:numId w:val="17"/>
        </w:numPr>
        <w:tabs>
          <w:tab w:val="left" w:pos="466"/>
          <w:tab w:val="left" w:pos="567"/>
        </w:tabs>
        <w:suppressAutoHyphens/>
        <w:ind w:left="0" w:firstLine="0"/>
        <w:jc w:val="both"/>
        <w:rPr>
          <w:bCs/>
          <w:color w:val="000000"/>
        </w:rPr>
      </w:pPr>
      <w:r w:rsidRPr="008C4DBC">
        <w:rPr>
          <w:color w:val="000000"/>
        </w:rPr>
        <w:t>Центр придает большое значение содержанию образовательных программ, которое направлено, в первую очередь, на то, чтобы изучаемый теоретический материал  в ходе учебного процесса преобразовывался в эффективный профессиональный инструмент.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9"/>
        </w:numPr>
        <w:tabs>
          <w:tab w:val="left" w:pos="0"/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На основе проведенного анализа можно сделать выводы, что Центр реализует образовательные программы:</w:t>
      </w:r>
    </w:p>
    <w:p w:rsidR="006C3304" w:rsidRPr="008C4DBC" w:rsidRDefault="006C3304" w:rsidP="006C3304">
      <w:pPr>
        <w:pStyle w:val="ab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удовлетворяя потребности личности в интеллектуальном, культурном и нравственном развитии;</w:t>
      </w:r>
    </w:p>
    <w:p w:rsidR="006C3304" w:rsidRPr="008C4DBC" w:rsidRDefault="006C3304" w:rsidP="006C3304">
      <w:pPr>
        <w:pStyle w:val="ab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распространяя знания среди населения, повышая его образовательный и профессиональный уровень;</w:t>
      </w:r>
    </w:p>
    <w:p w:rsidR="006C3304" w:rsidRPr="008C4DBC" w:rsidRDefault="006C3304" w:rsidP="006C3304">
      <w:pPr>
        <w:pStyle w:val="ab"/>
        <w:numPr>
          <w:ilvl w:val="0"/>
          <w:numId w:val="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повышая качество подготовки обучающихся с учетом современных требований, новейших достижений науки и техники, формируя у обучающихся стремления к самостоятельному совершенствованию и пополнения своих знаний.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29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lastRenderedPageBreak/>
        <w:t>Структура подготовки обучающихся является оптимальной с точки зрения формы, видов и методов обучения.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0"/>
          <w:numId w:val="11"/>
        </w:numPr>
        <w:tabs>
          <w:tab w:val="left" w:pos="567"/>
        </w:tabs>
        <w:suppressAutoHyphens/>
        <w:ind w:left="0" w:firstLine="0"/>
        <w:jc w:val="center"/>
        <w:rPr>
          <w:rStyle w:val="FontStyle24"/>
          <w:color w:val="000000"/>
          <w:sz w:val="24"/>
          <w:szCs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 xml:space="preserve">Внутренняя система оценки </w:t>
      </w:r>
      <w:r w:rsidRPr="008C4DBC">
        <w:rPr>
          <w:rFonts w:ascii="Times New Roman" w:hAnsi="Times New Roman"/>
          <w:b/>
          <w:bCs/>
          <w:color w:val="000000"/>
          <w:sz w:val="24"/>
        </w:rPr>
        <w:t xml:space="preserve">качества образовательного процесса </w:t>
      </w:r>
    </w:p>
    <w:p w:rsidR="006C3304" w:rsidRPr="008C4DBC" w:rsidRDefault="006C3304" w:rsidP="006C3304">
      <w:pPr>
        <w:pStyle w:val="ab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Внутренняя система оценки качества образования в Центр</w:t>
      </w:r>
      <w:r w:rsidRPr="008C4DBC">
        <w:rPr>
          <w:rStyle w:val="FontStyle12"/>
          <w:b w:val="0"/>
          <w:color w:val="000000"/>
          <w:sz w:val="24"/>
          <w:szCs w:val="24"/>
        </w:rPr>
        <w:t>е</w:t>
      </w:r>
      <w:r w:rsidRPr="008C4DBC">
        <w:rPr>
          <w:rFonts w:ascii="Times New Roman" w:hAnsi="Times New Roman"/>
          <w:color w:val="000000"/>
          <w:sz w:val="24"/>
        </w:rPr>
        <w:t xml:space="preserve"> (внутренний контроль) представляет собой комплекс мероприятий и процедур, направленных на непрерывное поддержание учебной, методической, научной и воспитательной работы на уровне современных требований, совершенствование образовательного процесса, своевременное внесение в него необходимых корректив, поиск резервов повышения качества образования. </w:t>
      </w:r>
    </w:p>
    <w:p w:rsidR="006C3304" w:rsidRPr="008C4DBC" w:rsidRDefault="006C3304" w:rsidP="006C3304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Элементами внутреннего контроля качества являются: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учебной работы,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методической работы,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Морально-психологическое состояние обучающихся,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внутреннего порядка, трудовой и учебной дисциплины,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профессиональной подготовленности руководящего и преподавательского состава, их переподготовки и повышения квалификации,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кадровой работы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учебно-материальной базы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autoSpaceDE w:val="0"/>
        <w:autoSpaceDN w:val="0"/>
        <w:adjustRightInd w:val="0"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Состояние финансовой, хозяйственной и экономической деятельности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А именно: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4DBC">
        <w:rPr>
          <w:rFonts w:ascii="Times New Roman" w:hAnsi="Times New Roman"/>
          <w:color w:val="000000"/>
          <w:sz w:val="24"/>
          <w:szCs w:val="24"/>
          <w:u w:val="single"/>
        </w:rPr>
        <w:t>Обучающиеся и образовательный процесс:</w:t>
      </w:r>
    </w:p>
    <w:p w:rsidR="006C3304" w:rsidRPr="008C4DBC" w:rsidRDefault="006C3304" w:rsidP="006C3304">
      <w:pPr>
        <w:pStyle w:val="ab"/>
        <w:numPr>
          <w:ilvl w:val="0"/>
          <w:numId w:val="1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степень адаптации к обучению обучающихся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уровень успеваемости обучающихся;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уровень качества знаний;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уровень степени обученности;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уровень сформированности универсальных учебных действий;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уровень личностного развития </w:t>
      </w:r>
      <w:r w:rsidR="004F5FE8" w:rsidRPr="008C4DBC">
        <w:rPr>
          <w:rFonts w:ascii="Times New Roman" w:hAnsi="Times New Roman"/>
          <w:color w:val="000000"/>
          <w:sz w:val="24"/>
        </w:rPr>
        <w:t>обучающихся</w:t>
      </w:r>
      <w:r w:rsidRPr="008C4DBC">
        <w:rPr>
          <w:rFonts w:ascii="Times New Roman" w:hAnsi="Times New Roman"/>
          <w:color w:val="000000"/>
          <w:sz w:val="24"/>
        </w:rPr>
        <w:t>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посещение обучающимися занятий;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степень удовлетворенности обучающихся образовательным процессом;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итогового контроля за уровнем учебных достижений обучающихся;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выполнение нормативных требований к организации образовательного процесса;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8C4DBC">
        <w:rPr>
          <w:rFonts w:ascii="Times New Roman" w:hAnsi="Times New Roman"/>
          <w:color w:val="000000"/>
          <w:sz w:val="24"/>
          <w:szCs w:val="24"/>
          <w:u w:val="single"/>
        </w:rPr>
        <w:t>Педагогические работники: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уровень профессиональной компетентности;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качество и результативность педагогической работы;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уровень инновационной деятельности педагога;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анализ педагогических затруднений;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rPr>
          <w:rFonts w:ascii="Times New Roman" w:hAnsi="Times New Roman"/>
          <w:color w:val="000000"/>
          <w:sz w:val="24"/>
        </w:rPr>
      </w:pPr>
      <w:bookmarkStart w:id="2" w:name="5"/>
      <w:bookmarkEnd w:id="2"/>
      <w:r w:rsidRPr="008C4DBC">
        <w:rPr>
          <w:rFonts w:ascii="Times New Roman" w:hAnsi="Times New Roman"/>
          <w:color w:val="000000"/>
          <w:sz w:val="24"/>
        </w:rPr>
        <w:t>самообразовательная деятельность.</w:t>
      </w:r>
    </w:p>
    <w:p w:rsidR="006C3304" w:rsidRPr="008C4DBC" w:rsidRDefault="006C3304" w:rsidP="006C3304">
      <w:pPr>
        <w:suppressAutoHyphens/>
        <w:spacing w:after="0" w:line="240" w:lineRule="auto"/>
        <w:rPr>
          <w:rStyle w:val="FontStyle24"/>
          <w:color w:val="000000"/>
          <w:sz w:val="24"/>
          <w:szCs w:val="24"/>
          <w:u w:val="single"/>
        </w:rPr>
      </w:pPr>
    </w:p>
    <w:p w:rsidR="006C3304" w:rsidRPr="008C4DBC" w:rsidRDefault="006C3304" w:rsidP="006C3304">
      <w:pPr>
        <w:suppressAutoHyphens/>
        <w:spacing w:after="0" w:line="240" w:lineRule="auto"/>
        <w:rPr>
          <w:rStyle w:val="FontStyle24"/>
          <w:color w:val="000000"/>
          <w:sz w:val="24"/>
          <w:szCs w:val="24"/>
          <w:u w:val="single"/>
        </w:rPr>
      </w:pPr>
      <w:r w:rsidRPr="008C4DBC">
        <w:rPr>
          <w:rStyle w:val="FontStyle24"/>
          <w:color w:val="000000"/>
          <w:sz w:val="24"/>
          <w:szCs w:val="24"/>
          <w:u w:val="single"/>
        </w:rPr>
        <w:t xml:space="preserve">Оснащенность </w:t>
      </w:r>
      <w:r w:rsidRPr="008C4DBC">
        <w:rPr>
          <w:rFonts w:ascii="Times New Roman" w:hAnsi="Times New Roman"/>
          <w:color w:val="000000"/>
          <w:sz w:val="24"/>
          <w:u w:val="single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  <w:u w:val="single"/>
        </w:rPr>
        <w:t>а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водоснабжение (холодное/горячее);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канализация (система, туалеты);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пожаробезопасность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(аварийные выходы, средства пожаротушения, подъездные пути к зданию, безопасность электропроводки, сигнализация, система оповещения);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охрана, видеонаблюдение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ремонт (косметический, капитальный);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благоустроенность территории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Style w:val="FontStyle24"/>
          <w:color w:val="000000"/>
          <w:sz w:val="24"/>
          <w:szCs w:val="24"/>
          <w:u w:val="single"/>
        </w:rPr>
      </w:pPr>
    </w:p>
    <w:p w:rsidR="006C3304" w:rsidRPr="008C4DBC" w:rsidRDefault="006C3304" w:rsidP="006C3304">
      <w:pPr>
        <w:suppressAutoHyphens/>
        <w:spacing w:after="0" w:line="240" w:lineRule="auto"/>
        <w:jc w:val="both"/>
        <w:rPr>
          <w:rStyle w:val="FontStyle24"/>
          <w:color w:val="000000"/>
          <w:sz w:val="24"/>
          <w:szCs w:val="24"/>
          <w:u w:val="single"/>
        </w:rPr>
      </w:pPr>
      <w:r w:rsidRPr="008C4DBC">
        <w:rPr>
          <w:rStyle w:val="FontStyle24"/>
          <w:color w:val="000000"/>
          <w:sz w:val="24"/>
          <w:szCs w:val="24"/>
          <w:u w:val="single"/>
        </w:rPr>
        <w:lastRenderedPageBreak/>
        <w:t xml:space="preserve">Учебно-методическое обеспечение образовательного процесса: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комплектность оснащения учебного процесса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учебники и учебно-методической литературой к ним;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печатные образовательные ресурсы;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работающие средства для сканирования и распознавания, распечатки и копирования бумажных материалов; </w:t>
      </w:r>
    </w:p>
    <w:p w:rsidR="006C3304" w:rsidRPr="008C4DBC" w:rsidRDefault="006C3304" w:rsidP="006C3304">
      <w:pPr>
        <w:suppressAutoHyphens/>
        <w:spacing w:after="0" w:line="240" w:lineRule="auto"/>
        <w:jc w:val="both"/>
        <w:rPr>
          <w:rStyle w:val="FontStyle24"/>
          <w:color w:val="000000"/>
          <w:sz w:val="24"/>
          <w:szCs w:val="24"/>
          <w:u w:val="single"/>
        </w:rPr>
      </w:pPr>
    </w:p>
    <w:p w:rsidR="006C3304" w:rsidRPr="008C4DBC" w:rsidRDefault="006C3304" w:rsidP="006C3304">
      <w:pPr>
        <w:suppressAutoHyphens/>
        <w:spacing w:after="0" w:line="240" w:lineRule="auto"/>
        <w:jc w:val="both"/>
        <w:rPr>
          <w:rStyle w:val="FontStyle24"/>
          <w:color w:val="000000"/>
          <w:sz w:val="24"/>
          <w:szCs w:val="24"/>
          <w:u w:val="single"/>
        </w:rPr>
      </w:pPr>
      <w:r w:rsidRPr="008C4DBC">
        <w:rPr>
          <w:rStyle w:val="FontStyle24"/>
          <w:color w:val="000000"/>
          <w:sz w:val="24"/>
          <w:szCs w:val="24"/>
          <w:u w:val="single"/>
        </w:rPr>
        <w:t xml:space="preserve">Материально-техническое оснащение учебного процесса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техника для создания и использования информации;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компьютеры, имеющие комплект лицензионного или свободно распространяемого системного и прикладного программного обеспечения;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подключение к сети Internet; </w:t>
      </w:r>
    </w:p>
    <w:p w:rsidR="006C3304" w:rsidRPr="008C4DBC" w:rsidRDefault="006C3304" w:rsidP="006C3304">
      <w:pPr>
        <w:pStyle w:val="ab"/>
        <w:numPr>
          <w:ilvl w:val="0"/>
          <w:numId w:val="8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наглядные пособия, макеты, плакаты.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numPr>
          <w:ilvl w:val="1"/>
          <w:numId w:val="11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Внутренний контроль направлен на управление образовательным процессом в части:</w:t>
      </w:r>
    </w:p>
    <w:p w:rsidR="0017659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выполнения требований ФЗ №273 «Об образовании в Российской Федерации»; 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соблюдения Устава, правил внутреннего трудового и учебного распорядка и иных локальных актов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>а</w:t>
      </w:r>
      <w:r w:rsidRPr="008C4DBC">
        <w:rPr>
          <w:rStyle w:val="FontStyle24"/>
          <w:color w:val="000000"/>
          <w:sz w:val="24"/>
          <w:szCs w:val="24"/>
        </w:rPr>
        <w:t>;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реализации образовательных программ, соблюдения утвержденных учебных программ, планов, графиков;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ведения документации (соблюдение календарно-тематических и учебных планов, ведение и заполнение журналов учебных занятий и т.д.);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определения уровня знаний, умений и навыков обучающихся, качества обученности;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соблюдения порядка проведения контроля знаний и  успеваемости обучающихся, 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использования учебно-методического обеспечения в образовательном процессе;</w:t>
      </w:r>
    </w:p>
    <w:p w:rsidR="006C3304" w:rsidRPr="008C4DBC" w:rsidRDefault="006C3304" w:rsidP="006C3304">
      <w:pPr>
        <w:pStyle w:val="af2"/>
        <w:numPr>
          <w:ilvl w:val="0"/>
          <w:numId w:val="9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охраны жизни и здоровья участников образовательного процесса;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numPr>
          <w:ilvl w:val="1"/>
          <w:numId w:val="11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Внутренний контроль осуществляется посредством следующих методов: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изучение документации;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наблюдение за организацией образовательного процесса;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опрос участников образовательного процесса;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контрольные срезы;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беседа;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color w:val="000000"/>
        </w:rPr>
      </w:pPr>
      <w:r w:rsidRPr="008C4DBC">
        <w:rPr>
          <w:color w:val="000000"/>
        </w:rPr>
        <w:t>изучение и оценка образовательного процесса и подготовки обучающихся по всем образовательным программам и формам обучения по результатам итогового контроля знаний, умений и навыков обучающихся, которые реализуются соответствующими положениями об организации учебного процесса.</w:t>
      </w:r>
    </w:p>
    <w:p w:rsidR="006C3304" w:rsidRPr="008C4DBC" w:rsidRDefault="006C3304" w:rsidP="006C3304">
      <w:pPr>
        <w:pStyle w:val="af2"/>
        <w:suppressAutoHyphens/>
        <w:jc w:val="both"/>
        <w:rPr>
          <w:color w:val="000000"/>
        </w:rPr>
      </w:pPr>
    </w:p>
    <w:p w:rsidR="006C3304" w:rsidRPr="008C4DBC" w:rsidRDefault="006C3304" w:rsidP="006C3304">
      <w:pPr>
        <w:pStyle w:val="af2"/>
        <w:numPr>
          <w:ilvl w:val="1"/>
          <w:numId w:val="11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Основанием для проведения внутреннего контроля выступают: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проверка состояния дел для подготовки управленческих решений;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color w:val="000000"/>
        </w:rPr>
      </w:pPr>
      <w:r w:rsidRPr="008C4DBC">
        <w:rPr>
          <w:color w:val="000000"/>
        </w:rPr>
        <w:t>необходимость получения объективной информации о реальном состоянии дел в Центр</w:t>
      </w:r>
      <w:r w:rsidRPr="008C4DBC">
        <w:rPr>
          <w:rStyle w:val="FontStyle12"/>
          <w:b w:val="0"/>
          <w:color w:val="000000"/>
          <w:sz w:val="24"/>
          <w:szCs w:val="24"/>
        </w:rPr>
        <w:t>е</w:t>
      </w:r>
      <w:r w:rsidRPr="008C4DBC">
        <w:rPr>
          <w:color w:val="000000"/>
        </w:rPr>
        <w:t>.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обращение физических лиц по поводу нарушений в области образования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предписания органов исполнительной власти, осуществляющих функции по выработке государственной политики в образовательной сфере и по государственному контролю и надзору в сфере образования.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6.6. Внутренний контроль осуществляется непосредственно </w:t>
      </w:r>
      <w:r w:rsidR="00D851BA" w:rsidRPr="008C4DBC">
        <w:rPr>
          <w:rStyle w:val="FontStyle24"/>
          <w:color w:val="000000"/>
          <w:sz w:val="24"/>
          <w:szCs w:val="24"/>
        </w:rPr>
        <w:t>директором</w:t>
      </w:r>
      <w:r w:rsidRPr="008C4DBC">
        <w:rPr>
          <w:rStyle w:val="FontStyle24"/>
          <w:color w:val="000000"/>
          <w:sz w:val="24"/>
          <w:szCs w:val="24"/>
        </w:rPr>
        <w:t xml:space="preserve">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>а</w:t>
      </w:r>
      <w:r w:rsidRPr="008C4DBC">
        <w:rPr>
          <w:rStyle w:val="FontStyle24"/>
          <w:color w:val="000000"/>
          <w:sz w:val="24"/>
          <w:szCs w:val="24"/>
        </w:rPr>
        <w:t xml:space="preserve">. </w:t>
      </w:r>
      <w:r w:rsidRPr="008C4DBC">
        <w:rPr>
          <w:rStyle w:val="FontStyle24"/>
          <w:color w:val="000000"/>
          <w:sz w:val="24"/>
          <w:szCs w:val="24"/>
        </w:rPr>
        <w:br/>
        <w:t xml:space="preserve">По распоряжению </w:t>
      </w:r>
      <w:r w:rsidR="00D851BA" w:rsidRPr="008C4DBC">
        <w:rPr>
          <w:rStyle w:val="FontStyle24"/>
          <w:color w:val="000000"/>
          <w:sz w:val="24"/>
          <w:szCs w:val="24"/>
        </w:rPr>
        <w:t>директора</w:t>
      </w:r>
      <w:r w:rsidRPr="008C4DBC">
        <w:rPr>
          <w:rStyle w:val="FontStyle24"/>
          <w:color w:val="000000"/>
          <w:sz w:val="24"/>
          <w:szCs w:val="24"/>
        </w:rPr>
        <w:t xml:space="preserve"> внутренний контроль могут осуществлять иные работники </w:t>
      </w:r>
      <w:r w:rsidRPr="008C4DBC">
        <w:rPr>
          <w:color w:val="000000"/>
        </w:rPr>
        <w:t>Центр</w:t>
      </w:r>
      <w:r w:rsidRPr="008C4DBC">
        <w:rPr>
          <w:rStyle w:val="FontStyle12"/>
          <w:b w:val="0"/>
          <w:color w:val="000000"/>
          <w:sz w:val="24"/>
          <w:szCs w:val="24"/>
        </w:rPr>
        <w:t>а</w:t>
      </w:r>
      <w:r w:rsidRPr="008C4DBC">
        <w:rPr>
          <w:rStyle w:val="FontStyle24"/>
          <w:color w:val="000000"/>
          <w:sz w:val="24"/>
          <w:szCs w:val="24"/>
        </w:rPr>
        <w:t xml:space="preserve">, уполномоченные на проведение контрольных функций соответствующим распоряжением </w:t>
      </w:r>
      <w:r w:rsidR="00D851BA" w:rsidRPr="008C4DBC">
        <w:rPr>
          <w:rStyle w:val="FontStyle24"/>
          <w:color w:val="000000"/>
          <w:sz w:val="24"/>
          <w:szCs w:val="24"/>
        </w:rPr>
        <w:t>директора</w:t>
      </w:r>
      <w:r w:rsidR="004F5FE8" w:rsidRPr="008C4DBC">
        <w:rPr>
          <w:rStyle w:val="FontStyle24"/>
          <w:color w:val="000000"/>
          <w:sz w:val="24"/>
          <w:szCs w:val="24"/>
        </w:rPr>
        <w:t xml:space="preserve"> Центра</w:t>
      </w:r>
      <w:r w:rsidRPr="008C4DBC">
        <w:rPr>
          <w:rStyle w:val="FontStyle24"/>
          <w:color w:val="000000"/>
          <w:sz w:val="24"/>
          <w:szCs w:val="24"/>
        </w:rPr>
        <w:t>.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lastRenderedPageBreak/>
        <w:t>6.6.1. В качестве экспертов к участию в контроле могут привлекаться сторонние (компетентные) организации и отдельные специалисты.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6.7. </w:t>
      </w:r>
      <w:r w:rsidR="00D851BA" w:rsidRPr="008C4DBC">
        <w:rPr>
          <w:rStyle w:val="FontStyle24"/>
          <w:color w:val="000000"/>
          <w:sz w:val="24"/>
          <w:szCs w:val="24"/>
        </w:rPr>
        <w:t>Директор</w:t>
      </w:r>
      <w:r w:rsidR="00176594" w:rsidRPr="008C4DBC">
        <w:rPr>
          <w:rStyle w:val="FontStyle24"/>
          <w:color w:val="000000"/>
          <w:sz w:val="24"/>
          <w:szCs w:val="24"/>
        </w:rPr>
        <w:t xml:space="preserve"> Центра</w:t>
      </w:r>
      <w:r w:rsidRPr="008C4DBC">
        <w:rPr>
          <w:rStyle w:val="FontStyle24"/>
          <w:color w:val="000000"/>
          <w:sz w:val="24"/>
          <w:szCs w:val="24"/>
        </w:rPr>
        <w:t xml:space="preserve"> издает приказ о сроках и целях предстоящей проверки.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6.8. </w:t>
      </w:r>
      <w:r w:rsidR="00D851BA" w:rsidRPr="008C4DBC">
        <w:rPr>
          <w:rStyle w:val="FontStyle24"/>
          <w:color w:val="000000"/>
          <w:sz w:val="24"/>
          <w:szCs w:val="24"/>
        </w:rPr>
        <w:t>Директор</w:t>
      </w:r>
      <w:r w:rsidR="00176594" w:rsidRPr="008C4DBC">
        <w:rPr>
          <w:rStyle w:val="FontStyle24"/>
          <w:color w:val="000000"/>
          <w:sz w:val="24"/>
          <w:szCs w:val="24"/>
        </w:rPr>
        <w:t xml:space="preserve"> Центра</w:t>
      </w:r>
      <w:r w:rsidRPr="008C4DBC">
        <w:rPr>
          <w:rStyle w:val="FontStyle24"/>
          <w:color w:val="000000"/>
          <w:sz w:val="24"/>
          <w:szCs w:val="24"/>
        </w:rPr>
        <w:t>, иное лицо им назначенное может посещать занятия преподавателей без предварительного предупреждения.</w:t>
      </w:r>
    </w:p>
    <w:p w:rsidR="006C3304" w:rsidRPr="008C4DBC" w:rsidRDefault="006C3304" w:rsidP="006C3304">
      <w:pPr>
        <w:pStyle w:val="af2"/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6.9. </w:t>
      </w:r>
      <w:r w:rsidRPr="008C4DBC">
        <w:rPr>
          <w:rStyle w:val="FontStyle24"/>
          <w:color w:val="000000"/>
          <w:sz w:val="24"/>
          <w:szCs w:val="24"/>
        </w:rPr>
        <w:tab/>
      </w:r>
      <w:r w:rsidRPr="008C4DBC">
        <w:rPr>
          <w:rFonts w:ascii="Times New Roman" w:hAnsi="Times New Roman"/>
          <w:color w:val="000000"/>
          <w:sz w:val="24"/>
          <w:szCs w:val="24"/>
        </w:rPr>
        <w:t>Результаты системы оценки качества образования способствуют:</w:t>
      </w:r>
    </w:p>
    <w:p w:rsidR="006C3304" w:rsidRPr="008C4DBC" w:rsidRDefault="006C3304" w:rsidP="006C3304">
      <w:pPr>
        <w:pStyle w:val="ab"/>
        <w:numPr>
          <w:ilvl w:val="0"/>
          <w:numId w:val="1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принятию обоснованных управленческих решений по повышению качества образования; </w:t>
      </w:r>
    </w:p>
    <w:p w:rsidR="006C3304" w:rsidRPr="008C4DBC" w:rsidRDefault="006C3304" w:rsidP="006C3304">
      <w:pPr>
        <w:pStyle w:val="ab"/>
        <w:numPr>
          <w:ilvl w:val="0"/>
          <w:numId w:val="13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повышению уровня информированности потребителей образовательных услуг для принятия жизненно важных решений (по продолжению образования); </w:t>
      </w:r>
    </w:p>
    <w:p w:rsidR="006C3304" w:rsidRPr="008C4DBC" w:rsidRDefault="006C3304" w:rsidP="006C3304">
      <w:pPr>
        <w:pStyle w:val="af2"/>
        <w:numPr>
          <w:ilvl w:val="0"/>
          <w:numId w:val="13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color w:val="000000"/>
        </w:rPr>
        <w:t>обеспечению объективности итогового контроля знаний обучающихся</w:t>
      </w:r>
    </w:p>
    <w:p w:rsidR="006C3304" w:rsidRPr="008C4DBC" w:rsidRDefault="006C3304" w:rsidP="006C3304">
      <w:pPr>
        <w:pStyle w:val="af2"/>
        <w:numPr>
          <w:ilvl w:val="0"/>
          <w:numId w:val="13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результаты проверок учитываются при проведении аттестации педагогических работников на соответствие занимаемой должности.</w:t>
      </w:r>
    </w:p>
    <w:p w:rsidR="006C3304" w:rsidRPr="008C4DBC" w:rsidRDefault="006C3304" w:rsidP="006C3304">
      <w:pPr>
        <w:pStyle w:val="af2"/>
        <w:tabs>
          <w:tab w:val="left" w:pos="567"/>
        </w:tabs>
        <w:suppressAutoHyphens/>
        <w:jc w:val="both"/>
        <w:rPr>
          <w:rStyle w:val="FontStyle24"/>
          <w:color w:val="000000"/>
          <w:sz w:val="24"/>
          <w:szCs w:val="24"/>
        </w:rPr>
      </w:pPr>
    </w:p>
    <w:p w:rsidR="006C3304" w:rsidRPr="008C4DBC" w:rsidRDefault="006C3304" w:rsidP="006C3304">
      <w:pPr>
        <w:pStyle w:val="af2"/>
        <w:tabs>
          <w:tab w:val="left" w:pos="567"/>
        </w:tabs>
        <w:suppressAutoHyphens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 xml:space="preserve">6.10. </w:t>
      </w:r>
      <w:r w:rsidR="00D851BA" w:rsidRPr="008C4DBC">
        <w:rPr>
          <w:rStyle w:val="FontStyle24"/>
          <w:color w:val="000000"/>
          <w:sz w:val="24"/>
          <w:szCs w:val="24"/>
        </w:rPr>
        <w:t>Директор</w:t>
      </w:r>
      <w:r w:rsidR="00176594" w:rsidRPr="008C4DBC">
        <w:rPr>
          <w:rStyle w:val="FontStyle24"/>
          <w:color w:val="000000"/>
          <w:sz w:val="24"/>
          <w:szCs w:val="24"/>
        </w:rPr>
        <w:t xml:space="preserve"> Центра </w:t>
      </w:r>
      <w:r w:rsidRPr="008C4DBC">
        <w:rPr>
          <w:rStyle w:val="FontStyle24"/>
          <w:color w:val="000000"/>
          <w:sz w:val="24"/>
          <w:szCs w:val="24"/>
        </w:rPr>
        <w:t>по результатам внутреннего контроля принимает решения: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об издании соответствующего приказа;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об обсуждении итоговых материалов контроля коллегиальным органом;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 проведении повторного контроля с привлечением определенных экспертов;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 привлечении к дисциплинарной ответственности работников;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о поощрении работников;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rStyle w:val="FontStyle24"/>
          <w:color w:val="000000"/>
          <w:sz w:val="24"/>
          <w:szCs w:val="24"/>
        </w:rPr>
        <w:t>иные решения в пределах своей компетенции.</w:t>
      </w:r>
    </w:p>
    <w:p w:rsidR="006C3304" w:rsidRPr="008C4DBC" w:rsidRDefault="006C3304" w:rsidP="006C3304">
      <w:pPr>
        <w:pStyle w:val="af2"/>
        <w:suppressAutoHyphens/>
        <w:jc w:val="both"/>
        <w:rPr>
          <w:color w:val="000000"/>
        </w:rPr>
      </w:pPr>
    </w:p>
    <w:p w:rsidR="006C3304" w:rsidRPr="008C4DBC" w:rsidRDefault="006C3304" w:rsidP="006C3304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6.12. Придание гласности и открытости результатам оценки качества образования осуществляется путем предоставления информации:</w:t>
      </w:r>
    </w:p>
    <w:p w:rsidR="006C3304" w:rsidRPr="008C4DBC" w:rsidRDefault="006C3304" w:rsidP="006C3304">
      <w:pPr>
        <w:numPr>
          <w:ilvl w:val="0"/>
          <w:numId w:val="10"/>
        </w:numPr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  <w:szCs w:val="24"/>
        </w:rPr>
        <w:t>основным потребителям результатов системы оценки качества образования;</w:t>
      </w:r>
    </w:p>
    <w:p w:rsidR="006C3304" w:rsidRPr="008C4DBC" w:rsidRDefault="006C3304" w:rsidP="006C3304">
      <w:pPr>
        <w:pStyle w:val="af2"/>
        <w:numPr>
          <w:ilvl w:val="0"/>
          <w:numId w:val="10"/>
        </w:numPr>
        <w:suppressAutoHyphens/>
        <w:ind w:left="0" w:firstLine="0"/>
        <w:jc w:val="both"/>
        <w:rPr>
          <w:rStyle w:val="FontStyle24"/>
          <w:color w:val="000000"/>
          <w:sz w:val="24"/>
          <w:szCs w:val="24"/>
        </w:rPr>
      </w:pPr>
      <w:r w:rsidRPr="008C4DBC">
        <w:rPr>
          <w:color w:val="000000"/>
        </w:rPr>
        <w:t>размещение результатов оценки качества образования на официальном сайте Центр</w:t>
      </w:r>
      <w:r w:rsidRPr="008C4DBC">
        <w:rPr>
          <w:rStyle w:val="FontStyle12"/>
          <w:b w:val="0"/>
          <w:color w:val="000000"/>
          <w:sz w:val="24"/>
          <w:szCs w:val="24"/>
        </w:rPr>
        <w:t>а</w:t>
      </w:r>
      <w:r w:rsidRPr="008C4DBC">
        <w:rPr>
          <w:color w:val="000000"/>
        </w:rPr>
        <w:t>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0"/>
          <w:numId w:val="11"/>
        </w:numPr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bookmarkStart w:id="3" w:name="_Toc355604712"/>
      <w:r w:rsidRPr="008C4DBC">
        <w:rPr>
          <w:rFonts w:ascii="Times New Roman" w:hAnsi="Times New Roman"/>
          <w:b/>
          <w:color w:val="000000"/>
          <w:sz w:val="24"/>
        </w:rPr>
        <w:t>Обеспеченность образовательного процесса учебной литературой и иными информационными ресурсами.</w:t>
      </w:r>
      <w:bookmarkEnd w:id="3"/>
    </w:p>
    <w:p w:rsidR="00D011D9" w:rsidRPr="008C4DBC" w:rsidRDefault="006C3304" w:rsidP="00D011D9">
      <w:pPr>
        <w:pStyle w:val="ab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Для реализации образовательных программ в Центр</w:t>
      </w:r>
      <w:r w:rsidRPr="008C4DBC">
        <w:rPr>
          <w:rStyle w:val="FontStyle12"/>
          <w:b w:val="0"/>
          <w:color w:val="000000"/>
          <w:sz w:val="24"/>
          <w:szCs w:val="24"/>
        </w:rPr>
        <w:t>е</w:t>
      </w:r>
      <w:r w:rsidRPr="008C4DBC">
        <w:rPr>
          <w:rFonts w:ascii="Times New Roman" w:hAnsi="Times New Roman"/>
          <w:color w:val="000000"/>
          <w:sz w:val="24"/>
        </w:rPr>
        <w:t xml:space="preserve"> имеется достаточное количество обязательной учебной литературы, учебно-методических материалов, а также нормативной и законодательной литературы. Обучающиеся  обеспечиваются методическими материалами и пособиями.</w:t>
      </w:r>
    </w:p>
    <w:p w:rsidR="006C3304" w:rsidRPr="008C4DBC" w:rsidRDefault="006C3304" w:rsidP="00D011D9">
      <w:pPr>
        <w:pStyle w:val="ab"/>
        <w:numPr>
          <w:ilvl w:val="1"/>
          <w:numId w:val="11"/>
        </w:numPr>
        <w:tabs>
          <w:tab w:val="left" w:pos="567"/>
        </w:tabs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Фонд библиотеки Центр</w:t>
      </w:r>
      <w:r w:rsidRPr="008C4DBC">
        <w:rPr>
          <w:rStyle w:val="FontStyle12"/>
          <w:b w:val="0"/>
          <w:color w:val="000000"/>
          <w:sz w:val="24"/>
          <w:szCs w:val="24"/>
        </w:rPr>
        <w:t>а</w:t>
      </w:r>
      <w:r w:rsidRPr="008C4DBC">
        <w:rPr>
          <w:rFonts w:ascii="Times New Roman" w:hAnsi="Times New Roman"/>
          <w:color w:val="000000"/>
          <w:sz w:val="24"/>
        </w:rPr>
        <w:t xml:space="preserve"> содержит справочную, учебную, учебно-методическую литературу, нормативные документы, необходимую для обеспечения образовательного процесса по каждой образовательной программе.</w:t>
      </w:r>
    </w:p>
    <w:p w:rsidR="00D011D9" w:rsidRPr="008C4DBC" w:rsidRDefault="00D011D9" w:rsidP="00D011D9">
      <w:pPr>
        <w:pStyle w:val="ab"/>
        <w:tabs>
          <w:tab w:val="left" w:pos="567"/>
        </w:tabs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D011D9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7.3. В Центре функционирует единая информационная локальная сеть с выходом в Интернет. На учебных компьютерах установлено программное обеспечение Windows с приложениями Microsoft Office</w:t>
      </w:r>
      <w:r w:rsidRPr="008C4DBC">
        <w:rPr>
          <w:rFonts w:ascii="Times New Roman" w:hAnsi="Times New Roman"/>
          <w:color w:val="000000"/>
          <w:sz w:val="24"/>
          <w:shd w:val="clear" w:color="auto" w:fill="FFFFFF"/>
        </w:rPr>
        <w:t>.</w:t>
      </w:r>
      <w:r w:rsidRPr="008C4DBC">
        <w:rPr>
          <w:rFonts w:ascii="Times New Roman" w:hAnsi="Times New Roman"/>
          <w:color w:val="000000"/>
          <w:sz w:val="24"/>
        </w:rPr>
        <w:t xml:space="preserve"> Программно-информационное обеспечение образовательных программ соответствует современному уровню и требованиям учебного плана.</w:t>
      </w:r>
    </w:p>
    <w:p w:rsidR="006C3304" w:rsidRPr="008C4DBC" w:rsidRDefault="006C3304" w:rsidP="00D011D9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D011D9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7.4. Информационно-методическое обеспечение позволяет организовать учебный процесс в соответствии с современными требованиями.</w:t>
      </w:r>
    </w:p>
    <w:p w:rsidR="006C3304" w:rsidRPr="008C4DBC" w:rsidRDefault="006C3304" w:rsidP="00D011D9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963557">
      <w:pPr>
        <w:pStyle w:val="ab"/>
        <w:numPr>
          <w:ilvl w:val="0"/>
          <w:numId w:val="11"/>
        </w:numPr>
        <w:suppressAutoHyphens/>
        <w:autoSpaceDE w:val="0"/>
        <w:autoSpaceDN w:val="0"/>
        <w:adjustRightInd w:val="0"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>Сведения о составе педагогических работников Центра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4677"/>
        <w:gridCol w:w="4678"/>
      </w:tblGrid>
      <w:tr w:rsidR="00963557" w:rsidRPr="008C4DBC" w:rsidTr="00963557">
        <w:trPr>
          <w:trHeight w:val="517"/>
        </w:trPr>
        <w:tc>
          <w:tcPr>
            <w:tcW w:w="852" w:type="dxa"/>
            <w:vMerge w:val="restart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678" w:type="dxa"/>
            <w:vMerge w:val="restart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</w:tr>
      <w:tr w:rsidR="00963557" w:rsidRPr="008C4DBC" w:rsidTr="00963557">
        <w:trPr>
          <w:trHeight w:val="517"/>
        </w:trPr>
        <w:tc>
          <w:tcPr>
            <w:tcW w:w="852" w:type="dxa"/>
            <w:vMerge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Мазеин Владимир Тимофеевич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Еленин Александр Александрович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Дойников Григорий Борисович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Григорян Артем Игоревич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Елкина Инна Юрьевна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963557" w:rsidRPr="008C4DBC" w:rsidTr="00963557">
        <w:tc>
          <w:tcPr>
            <w:tcW w:w="852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7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Короткова Венера Салеховна</w:t>
            </w:r>
          </w:p>
        </w:tc>
        <w:tc>
          <w:tcPr>
            <w:tcW w:w="4678" w:type="dxa"/>
            <w:vAlign w:val="center"/>
          </w:tcPr>
          <w:p w:rsidR="00963557" w:rsidRPr="008C4DBC" w:rsidRDefault="00963557" w:rsidP="00963557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C4DBC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</w:tbl>
    <w:p w:rsidR="006C3304" w:rsidRPr="008C4DBC" w:rsidRDefault="006C3304" w:rsidP="00963557">
      <w:pPr>
        <w:pStyle w:val="ab"/>
        <w:suppressAutoHyphens/>
        <w:ind w:left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963557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Кадровая политика Центра направлена на организацию эффективной работы преподавательского состава, от деятельности которого напрямую зависит выполнение поставленных задач и достижения целей Центра.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Все преподаватели регулярно проходят повышение квалификации.</w:t>
      </w:r>
    </w:p>
    <w:p w:rsidR="006C3304" w:rsidRPr="008C4DBC" w:rsidRDefault="006C3304" w:rsidP="006C3304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C3304" w:rsidRPr="008C4DBC" w:rsidRDefault="006C3304" w:rsidP="006C3304">
      <w:pPr>
        <w:pStyle w:val="ab"/>
        <w:numPr>
          <w:ilvl w:val="0"/>
          <w:numId w:val="11"/>
        </w:numPr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>Материально-техническое обеспечение образовательной деятельности</w:t>
      </w:r>
    </w:p>
    <w:p w:rsidR="006C3304" w:rsidRPr="008C4DBC" w:rsidRDefault="006C3304" w:rsidP="006C3304">
      <w:pPr>
        <w:numPr>
          <w:ilvl w:val="1"/>
          <w:numId w:val="11"/>
        </w:numPr>
        <w:suppressAutoHyphens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C4DBC">
        <w:rPr>
          <w:rFonts w:ascii="Times New Roman" w:hAnsi="Times New Roman"/>
          <w:color w:val="000000"/>
          <w:sz w:val="24"/>
        </w:rPr>
        <w:t>Центр осуществляет образовательную деятельность по адресу:</w:t>
      </w:r>
      <w:r w:rsidR="002F1C04" w:rsidRPr="008C4DBC">
        <w:rPr>
          <w:rFonts w:ascii="Times New Roman" w:hAnsi="Times New Roman"/>
          <w:color w:val="000000"/>
          <w:sz w:val="24"/>
        </w:rPr>
        <w:t xml:space="preserve"> </w:t>
      </w:r>
      <w:r w:rsidR="002F1C04" w:rsidRPr="008C4DBC">
        <w:rPr>
          <w:rFonts w:ascii="Times New Roman" w:hAnsi="Times New Roman"/>
          <w:color w:val="000000"/>
          <w:sz w:val="24"/>
          <w:szCs w:val="24"/>
        </w:rPr>
        <w:t>142704, Московская область, район Ленинский, город Видное, проезд Битцевский, дом 3, помещение 4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Default"/>
        <w:numPr>
          <w:ilvl w:val="1"/>
          <w:numId w:val="11"/>
        </w:numPr>
        <w:suppressAutoHyphens/>
        <w:ind w:left="0" w:firstLine="0"/>
        <w:jc w:val="both"/>
        <w:rPr>
          <w:lang w:eastAsia="ru-RU"/>
        </w:rPr>
      </w:pPr>
      <w:r w:rsidRPr="008C4DBC">
        <w:rPr>
          <w:lang w:eastAsia="ru-RU"/>
        </w:rPr>
        <w:t xml:space="preserve">Сведения о материально-техническом обеспечении и оснащенности образовательного процесса: </w:t>
      </w:r>
    </w:p>
    <w:p w:rsidR="006C3304" w:rsidRPr="008C4DBC" w:rsidRDefault="006C3304" w:rsidP="006C3304">
      <w:pPr>
        <w:pStyle w:val="Default"/>
        <w:numPr>
          <w:ilvl w:val="0"/>
          <w:numId w:val="23"/>
        </w:numPr>
        <w:suppressAutoHyphens/>
        <w:ind w:left="0" w:firstLine="0"/>
        <w:rPr>
          <w:lang w:eastAsia="ru-RU"/>
        </w:rPr>
      </w:pPr>
      <w:r w:rsidRPr="008C4DBC">
        <w:rPr>
          <w:lang w:eastAsia="ru-RU"/>
        </w:rPr>
        <w:t>учебный класс</w:t>
      </w:r>
    </w:p>
    <w:p w:rsidR="006C3304" w:rsidRPr="008C4DBC" w:rsidRDefault="006C3304" w:rsidP="006C3304">
      <w:pPr>
        <w:pStyle w:val="Default"/>
        <w:numPr>
          <w:ilvl w:val="0"/>
          <w:numId w:val="23"/>
        </w:numPr>
        <w:suppressAutoHyphens/>
        <w:ind w:left="0" w:firstLine="0"/>
        <w:rPr>
          <w:lang w:eastAsia="ru-RU"/>
        </w:rPr>
      </w:pPr>
      <w:r w:rsidRPr="008C4DBC">
        <w:rPr>
          <w:lang w:eastAsia="ru-RU"/>
        </w:rPr>
        <w:t>компьютеры</w:t>
      </w:r>
    </w:p>
    <w:p w:rsidR="006C3304" w:rsidRPr="008C4DBC" w:rsidRDefault="006C3304" w:rsidP="006C3304">
      <w:pPr>
        <w:pStyle w:val="Default"/>
        <w:numPr>
          <w:ilvl w:val="0"/>
          <w:numId w:val="23"/>
        </w:numPr>
        <w:suppressAutoHyphens/>
        <w:ind w:left="0" w:firstLine="0"/>
        <w:rPr>
          <w:lang w:eastAsia="ru-RU"/>
        </w:rPr>
      </w:pPr>
      <w:r w:rsidRPr="008C4DBC">
        <w:rPr>
          <w:lang w:eastAsia="ru-RU"/>
        </w:rPr>
        <w:t>доска</w:t>
      </w:r>
    </w:p>
    <w:p w:rsidR="006C3304" w:rsidRPr="008C4DBC" w:rsidRDefault="006C3304" w:rsidP="006C3304">
      <w:pPr>
        <w:pStyle w:val="Default"/>
        <w:numPr>
          <w:ilvl w:val="0"/>
          <w:numId w:val="23"/>
        </w:numPr>
        <w:suppressAutoHyphens/>
        <w:ind w:left="0" w:firstLine="0"/>
        <w:rPr>
          <w:lang w:eastAsia="ru-RU"/>
        </w:rPr>
      </w:pPr>
      <w:r w:rsidRPr="008C4DBC">
        <w:rPr>
          <w:lang w:eastAsia="ru-RU"/>
        </w:rPr>
        <w:t>аптечка первой помощи</w:t>
      </w:r>
    </w:p>
    <w:p w:rsidR="006C3304" w:rsidRPr="008C4DBC" w:rsidRDefault="006C3304" w:rsidP="006C3304">
      <w:pPr>
        <w:pStyle w:val="ab"/>
        <w:suppressAutoHyphens/>
        <w:ind w:left="0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Техническое состояние Центра удовлетворительное, подтвержденное документами органов пожарного надзора и санитарно-эпидемиологической службы.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6C3304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Общая площадь и состояние аудиторного и вспомогательного фондов удовлетворяют лицензионным нормативам.</w:t>
      </w:r>
    </w:p>
    <w:p w:rsidR="006C3304" w:rsidRPr="008C4DBC" w:rsidRDefault="006C3304" w:rsidP="006C3304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4F5FE8" w:rsidRPr="008C4DBC" w:rsidRDefault="006C3304" w:rsidP="00132B1A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  <w:shd w:val="clear" w:color="auto" w:fill="FFFFFF"/>
        </w:rPr>
        <w:t xml:space="preserve">Техническая база и учебное оборудование </w:t>
      </w:r>
      <w:r w:rsidRPr="008C4DBC">
        <w:rPr>
          <w:rFonts w:ascii="Times New Roman" w:hAnsi="Times New Roman"/>
          <w:color w:val="000000"/>
          <w:sz w:val="24"/>
        </w:rPr>
        <w:t>Центра</w:t>
      </w:r>
      <w:r w:rsidRPr="008C4DBC">
        <w:rPr>
          <w:rFonts w:ascii="Times New Roman" w:hAnsi="Times New Roman"/>
          <w:color w:val="000000"/>
          <w:sz w:val="24"/>
          <w:shd w:val="clear" w:color="auto" w:fill="FFFFFF"/>
        </w:rPr>
        <w:t xml:space="preserve"> регулярно модернизируется и </w:t>
      </w:r>
      <w:r w:rsidRPr="008C4DBC">
        <w:rPr>
          <w:rFonts w:ascii="Times New Roman" w:hAnsi="Times New Roman"/>
          <w:bCs/>
          <w:color w:val="000000"/>
          <w:sz w:val="24"/>
          <w:shd w:val="clear" w:color="auto" w:fill="FFFFFF"/>
        </w:rPr>
        <w:t>соответствует современному уровню</w:t>
      </w:r>
      <w:r w:rsidRPr="008C4DBC">
        <w:rPr>
          <w:rFonts w:ascii="Times New Roman" w:hAnsi="Times New Roman"/>
          <w:color w:val="000000"/>
          <w:sz w:val="24"/>
          <w:shd w:val="clear" w:color="auto" w:fill="FFFFFF"/>
        </w:rPr>
        <w:t xml:space="preserve">. </w:t>
      </w:r>
    </w:p>
    <w:p w:rsidR="004F5FE8" w:rsidRPr="008C4DBC" w:rsidRDefault="004F5FE8" w:rsidP="004F5FE8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4F5FE8">
      <w:pPr>
        <w:pStyle w:val="ab"/>
        <w:numPr>
          <w:ilvl w:val="0"/>
          <w:numId w:val="11"/>
        </w:numPr>
        <w:suppressAutoHyphens/>
        <w:ind w:left="0" w:firstLine="0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8C4DBC">
        <w:rPr>
          <w:rFonts w:ascii="Times New Roman" w:hAnsi="Times New Roman"/>
          <w:b/>
          <w:bCs/>
          <w:color w:val="000000"/>
          <w:sz w:val="24"/>
        </w:rPr>
        <w:t xml:space="preserve"> Анализ показателей деятельности </w:t>
      </w:r>
    </w:p>
    <w:p w:rsidR="004F5FE8" w:rsidRPr="008C4DBC" w:rsidRDefault="006C3304" w:rsidP="004F5FE8">
      <w:pPr>
        <w:pStyle w:val="s3"/>
        <w:shd w:val="clear" w:color="auto" w:fill="FFFFFF"/>
        <w:tabs>
          <w:tab w:val="left" w:pos="567"/>
        </w:tabs>
        <w:suppressAutoHyphens/>
        <w:spacing w:before="0" w:beforeAutospacing="0" w:after="0" w:afterAutospacing="0"/>
        <w:jc w:val="both"/>
        <w:rPr>
          <w:bCs/>
          <w:color w:val="000000"/>
        </w:rPr>
      </w:pPr>
      <w:r w:rsidRPr="008C4DBC">
        <w:rPr>
          <w:bCs/>
          <w:color w:val="000000"/>
        </w:rPr>
        <w:t xml:space="preserve">Показатели деятельности </w:t>
      </w:r>
      <w:r w:rsidR="00D011D9" w:rsidRPr="008C4DBC">
        <w:rPr>
          <w:bCs/>
          <w:color w:val="000000"/>
        </w:rPr>
        <w:t>организации дополнительного профессионального образования</w:t>
      </w:r>
      <w:r w:rsidRPr="008C4DBC">
        <w:rPr>
          <w:bCs/>
          <w:color w:val="000000"/>
        </w:rPr>
        <w:t>:</w:t>
      </w:r>
    </w:p>
    <w:tbl>
      <w:tblPr>
        <w:tblW w:w="96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7219"/>
        <w:gridCol w:w="1559"/>
      </w:tblGrid>
      <w:tr w:rsidR="004F5FE8" w:rsidRPr="008C4DBC" w:rsidTr="00132B1A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8C4DBC">
              <w:rPr>
                <w:bCs/>
                <w:i/>
                <w:color w:val="000000"/>
              </w:rPr>
              <w:t>N п/п</w:t>
            </w:r>
          </w:p>
        </w:tc>
        <w:tc>
          <w:tcPr>
            <w:tcW w:w="72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8C4DBC">
              <w:rPr>
                <w:bCs/>
                <w:i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i/>
                <w:color w:val="000000"/>
              </w:rPr>
            </w:pPr>
            <w:r w:rsidRPr="008C4DBC">
              <w:rPr>
                <w:bCs/>
                <w:i/>
                <w:color w:val="000000"/>
              </w:rPr>
              <w:t>Единица измерения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</w:t>
            </w:r>
          </w:p>
        </w:tc>
        <w:tc>
          <w:tcPr>
            <w:tcW w:w="87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Образовательная деятельность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слушателей, обучившихся по дополнительным профессиональным программам повышения квалификации,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F1C04" w:rsidRPr="008C4DBC" w:rsidRDefault="00963557" w:rsidP="00963557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32 </w:t>
            </w:r>
          </w:p>
          <w:p w:rsidR="004F5FE8" w:rsidRPr="008C4DBC" w:rsidRDefault="004F5FE8" w:rsidP="00963557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человек</w:t>
            </w:r>
            <w:r w:rsidR="002F1C04" w:rsidRPr="008C4DBC">
              <w:rPr>
                <w:bCs/>
                <w:color w:val="000000"/>
              </w:rPr>
              <w:t>а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слушателей, обучившихся по дополнительным профессиональным программам профессиональной переподготовки, в общей численности слушателей, прошедших обучение в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слушателей, направленных на обучение службами занятости, в общей численности слушателей, прошедших обучение в образовательной организации за отчетный период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1.4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реализуемых дополнительных профессиональных программ,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1.4.1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Программ повышения квалификации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1.4.2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Программ профессиональной переподготовки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1.5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разработанных дополнительных профессиональных программ за отчетный период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1.5.1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Программ повышения квалификации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1.5.2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Программ профессиональной переподготовки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Удельный вес дополнительных профессиональных программ по приоритетным направлениям развития науки, техники и технологий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1.7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Удельный вес дополнительных профессиональных программ, прошедших профессионально-общественную аккредитацию, в общем количестве реализуемых дополнительных профессиональных программ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научно-педагогических работников, имеющих ученые степени и (или) ученые звания, в общей численности научно-педагогических работников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научно-педагогических работников, прошедших за отчетный период повышение квалификации или профессиональную переподготовку, в общей численности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963557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Высшая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33595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33595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Средний возраст штатных научно-педагогических работников организации дополнительного профессионального образования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Результативность выполнения образовательной организацией государственного задания в части реализации дополнительных профессиональных программ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</w:t>
            </w:r>
          </w:p>
        </w:tc>
        <w:tc>
          <w:tcPr>
            <w:tcW w:w="87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Научно-исследовательская деятельность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цитирований в индексируемой системе цитирования Web of Science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цитирований в индексируемой системе цитирования Scopus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цитирований в РИНЦ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2.4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статей в научной периодике, индексируемой в системе цитирования Web of Science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2.5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статей в научной периодике, индексируемой в системе цитирования Scopus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публикаций в РИНЦ в расчете на 100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2.7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Общий объем НИОКР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2.8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Объем НИОКР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2.9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Удельный вес доходов от НИОКР в общих доходах образовательной организации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2.10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Удельный вес НИОКР, выполненных собственными силами (без привлечения соисполнителей), в общих доходах образовательной организации от НИОКР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подготовленных печатных учебных изданий (включая учебники и учебные пособия), методических и периодических изданий, количество изданных за отчетный период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проведенных международных и всероссийских (межрегиональных) научных семинаров и конференций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подготовленных научных и научно-педагогических кадров высшей квалификации за отчетный период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2.14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научно-педагогических работников без ученой степени - до 30 лет, кандидатов наук - до 35 лет, докторов наук - до 40 лет, в общей численности научно-педагогических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2.15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Число научных журналов, в том числе электронных, издаваемых образовательной организацией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F1C0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</w:t>
            </w:r>
          </w:p>
        </w:tc>
        <w:tc>
          <w:tcPr>
            <w:tcW w:w="87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Финансово-экономическая деятельность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256 000 </w:t>
            </w:r>
            <w:r w:rsidR="004F5FE8" w:rsidRPr="008C4DBC">
              <w:rPr>
                <w:bCs/>
                <w:color w:val="000000"/>
              </w:rPr>
              <w:t>тыс. руб.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132B1A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42 600 </w:t>
            </w:r>
            <w:r w:rsidR="004F5FE8" w:rsidRPr="008C4DBC">
              <w:rPr>
                <w:bCs/>
                <w:color w:val="000000"/>
              </w:rPr>
              <w:t>тыс. руб.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из средств от приносящей доход деятельности в расчете на одного научно-педагогического работника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</w:t>
            </w:r>
          </w:p>
        </w:tc>
        <w:tc>
          <w:tcPr>
            <w:tcW w:w="8778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Инфраструктура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площадь помещений, в которых осуществляется образовательная деятельность, в расчете на одного слушателя,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58,2 </w:t>
            </w:r>
            <w:r w:rsidR="004F5FE8" w:rsidRPr="008C4DBC">
              <w:rPr>
                <w:bCs/>
                <w:color w:val="000000"/>
              </w:rPr>
              <w:t>кв. м.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4.1.1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Имеющихся у образовательной организации на праве собственности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4.1.2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Закрепленных за образовательной организацией на праве оперативного управления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4.1.3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Предоставленных образовательной организации в аренду, безвозмездное пользование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58,2 кв. м.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4.2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экземпляров печатных учебных изданий (включая учебники и учебные пособия) из общего количества единиц хранения библиотечного фонда, состоящих на учете, в расчете на одного слушателя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233595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4.3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электронных учебных изданий (включая учебники и учебные пособия)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35 </w:t>
            </w:r>
            <w:r w:rsidR="004F5FE8" w:rsidRPr="008C4DBC">
              <w:rPr>
                <w:bCs/>
                <w:color w:val="000000"/>
              </w:rPr>
              <w:t>единиц</w:t>
            </w:r>
          </w:p>
        </w:tc>
      </w:tr>
      <w:tr w:rsidR="004F5FE8" w:rsidRPr="008C4DBC" w:rsidTr="00132B1A">
        <w:tc>
          <w:tcPr>
            <w:tcW w:w="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4.4</w:t>
            </w:r>
          </w:p>
        </w:tc>
        <w:tc>
          <w:tcPr>
            <w:tcW w:w="721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4F5FE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слушателей, проживающих в общежитиях, в общей численности слушателей, нуждающихся в общежитиях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F5FE8" w:rsidRPr="008C4DBC" w:rsidRDefault="00132B1A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</w:tbl>
    <w:p w:rsidR="004F5FE8" w:rsidRPr="008C4DBC" w:rsidRDefault="004F5FE8" w:rsidP="004F5F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43F8" w:rsidRPr="008C4DBC" w:rsidRDefault="00C343F8" w:rsidP="004F5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4DBC">
        <w:rPr>
          <w:rFonts w:ascii="Times New Roman" w:hAnsi="Times New Roman"/>
          <w:bCs/>
          <w:color w:val="000000"/>
          <w:sz w:val="24"/>
          <w:szCs w:val="24"/>
        </w:rPr>
        <w:t>Показатели деятельности организации дополнительного образования, подлежащей самообследованию</w:t>
      </w:r>
    </w:p>
    <w:tbl>
      <w:tblPr>
        <w:tblW w:w="964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7217"/>
        <w:gridCol w:w="1559"/>
      </w:tblGrid>
      <w:tr w:rsidR="00C343F8" w:rsidRPr="008C4DBC" w:rsidTr="008C4DBC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N п/п</w:t>
            </w:r>
          </w:p>
        </w:tc>
        <w:tc>
          <w:tcPr>
            <w:tcW w:w="7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Единица </w:t>
            </w:r>
            <w:r w:rsidRPr="008C4DBC">
              <w:rPr>
                <w:bCs/>
                <w:color w:val="000000"/>
              </w:rPr>
              <w:lastRenderedPageBreak/>
              <w:t>измерения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1.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36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Детей дошкольного возраста (3-7 лет)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592B14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36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Дети-мигранты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муниципальном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федеральном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международном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муниципальном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федеральном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международном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1.10.1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Муниципального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Регионального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Межрегионального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Федерального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Международного уровня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муниципальном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межрегиональном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федеральном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 международном уровне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6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5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1.17.1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Высшая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1.17.2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Первая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1.18.1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 5 лет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1.18.2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Свыше 30 лет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</w:t>
            </w:r>
            <w:r w:rsidRPr="008C4DBC">
              <w:rPr>
                <w:bCs/>
                <w:color w:val="000000"/>
              </w:rPr>
              <w:lastRenderedPageBreak/>
              <w:t>организации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1.23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1.23.1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За 3 года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1.23.2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За отчетный период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Инфраструктура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592B14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Учебный класс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Лаборатория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Мастерская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Танцевальный класс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Спортивный зал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Бассейн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Актовый зал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Концертный зал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Игровое помещение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 медиатекой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2.6.5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нет</w:t>
            </w:r>
          </w:p>
        </w:tc>
      </w:tr>
      <w:tr w:rsidR="00C343F8" w:rsidRPr="008C4DBC" w:rsidTr="008C4DBC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C343F8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43F8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</w:tbl>
    <w:p w:rsidR="004F5FE8" w:rsidRPr="008C4DBC" w:rsidRDefault="004F5FE8" w:rsidP="004F5FE8">
      <w:pPr>
        <w:pStyle w:val="s3"/>
        <w:shd w:val="clear" w:color="auto" w:fill="FFFFFF"/>
        <w:spacing w:before="0" w:beforeAutospacing="0" w:after="0" w:afterAutospacing="0"/>
        <w:rPr>
          <w:color w:val="000000"/>
        </w:rPr>
      </w:pPr>
    </w:p>
    <w:p w:rsidR="00D011D9" w:rsidRPr="008C4DBC" w:rsidRDefault="00C343F8" w:rsidP="004F5FE8">
      <w:pPr>
        <w:pStyle w:val="s3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8C4DBC">
        <w:rPr>
          <w:bCs/>
          <w:color w:val="000000"/>
        </w:rPr>
        <w:t xml:space="preserve">Показатели </w:t>
      </w:r>
      <w:r w:rsidR="00D011D9" w:rsidRPr="008C4DBC">
        <w:rPr>
          <w:bCs/>
          <w:color w:val="000000"/>
        </w:rPr>
        <w:t>деятельности профессиональной образовательной организац</w:t>
      </w:r>
      <w:r w:rsidRPr="008C4DBC">
        <w:rPr>
          <w:bCs/>
          <w:color w:val="000000"/>
        </w:rPr>
        <w:t>ии, подлежащей самообследованию</w:t>
      </w:r>
    </w:p>
    <w:tbl>
      <w:tblPr>
        <w:tblW w:w="93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"/>
        <w:gridCol w:w="7217"/>
        <w:gridCol w:w="1276"/>
      </w:tblGrid>
      <w:tr w:rsidR="00D011D9" w:rsidRPr="008C4DBC" w:rsidTr="00C343F8"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N п/п</w:t>
            </w:r>
          </w:p>
        </w:tc>
        <w:tc>
          <w:tcPr>
            <w:tcW w:w="7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Единица измерения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Образовательная деятельность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Общая численность студентов (курсантов), обучающихся по образовательным программам подготовки специалистов среднего </w:t>
            </w:r>
            <w:r w:rsidRPr="008C4DBC">
              <w:rPr>
                <w:bCs/>
                <w:color w:val="000000"/>
              </w:rPr>
              <w:lastRenderedPageBreak/>
              <w:t>звена,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1.2.1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1.2.3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hyperlink r:id="rId10" w:anchor="block_10011" w:history="1">
              <w:r w:rsidRPr="008C4DBC">
                <w:rPr>
                  <w:rStyle w:val="af3"/>
                  <w:bCs/>
                  <w:color w:val="000000"/>
                </w:rPr>
                <w:t>Утратил силу</w:t>
              </w:r>
            </w:hyperlink>
          </w:p>
          <w:p w:rsidR="00D011D9" w:rsidRPr="008C4DBC" w:rsidRDefault="00D011D9" w:rsidP="004F5FE8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C4DB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Информация об изменениях:</w:t>
            </w:r>
          </w:p>
          <w:p w:rsidR="00D011D9" w:rsidRPr="008C4DBC" w:rsidRDefault="00D011D9" w:rsidP="004F5FE8">
            <w:pPr>
              <w:pStyle w:val="s22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См. текст </w:t>
            </w:r>
            <w:hyperlink r:id="rId11" w:anchor="block_3015" w:history="1">
              <w:r w:rsidRPr="008C4DBC">
                <w:rPr>
                  <w:rStyle w:val="af3"/>
                  <w:bCs/>
                  <w:color w:val="000000"/>
                </w:rPr>
                <w:t>подпункта 1.5</w:t>
              </w:r>
            </w:hyperlink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1.8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1.9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6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1.10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5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Высшая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1.11.2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Первая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1.14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студентов (курсантов) образовательной организации, обучающихся в филиале образовательной организации (далее - филиал)</w:t>
            </w:r>
            <w:hyperlink r:id="rId12" w:anchor="block_311" w:history="1">
              <w:r w:rsidRPr="008C4DBC">
                <w:rPr>
                  <w:rStyle w:val="af3"/>
                  <w:bCs/>
                  <w:color w:val="000000"/>
                </w:rPr>
                <w:t>*</w:t>
              </w:r>
            </w:hyperlink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  <w:r w:rsidR="008C4DBC"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Финансово-экономическая деятельность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2.3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2.4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наёмных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Инфраструктура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58,2 </w:t>
            </w:r>
            <w:r w:rsidR="00D011D9" w:rsidRPr="008C4DBC">
              <w:rPr>
                <w:bCs/>
                <w:color w:val="000000"/>
              </w:rPr>
              <w:t>кв.м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3.3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3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rStyle w:val="s10"/>
                <w:bCs/>
                <w:color w:val="000000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студентов (курсантов) из числа инвалидов и лиц с ограниченными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для 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4.3.1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4.3.2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8C4DBC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4.3.3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4.4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4.4.1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4.4.2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4.4.3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инвалидов и лиц с ограниченными возможностями здоровья с </w:t>
            </w:r>
            <w:r w:rsidRPr="008C4DBC">
              <w:rPr>
                <w:bCs/>
                <w:color w:val="000000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4.5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4.5.1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4.5.2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4.5.3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4.6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4.6.1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8C4DBC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 xml:space="preserve">инвалидов и лиц с ограниченными возможностями здоровья с </w:t>
            </w:r>
            <w:r w:rsidRPr="008C4DBC">
              <w:rPr>
                <w:bCs/>
                <w:color w:val="000000"/>
              </w:rPr>
              <w:lastRenderedPageBreak/>
              <w:t>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lastRenderedPageBreak/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4.6.2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очно-заочной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4.6.3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по заочной форме обучения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af1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 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инвалидов и лиц с ограниченными возможностями здоровья со сложными дефектами (два и более нарушений)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  <w:tr w:rsidR="00D011D9" w:rsidRPr="008C4DBC" w:rsidTr="00C343F8">
        <w:tc>
          <w:tcPr>
            <w:tcW w:w="8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4.7</w:t>
            </w:r>
          </w:p>
        </w:tc>
        <w:tc>
          <w:tcPr>
            <w:tcW w:w="721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D011D9" w:rsidP="004F5FE8">
            <w:pPr>
              <w:pStyle w:val="s16"/>
              <w:spacing w:before="0" w:beforeAutospacing="0" w:after="0" w:afterAutospacing="0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инвалидами и лицами с 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11D9" w:rsidRPr="008C4DBC" w:rsidRDefault="008C4DBC" w:rsidP="004F5FE8">
            <w:pPr>
              <w:pStyle w:val="s1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8C4DBC">
              <w:rPr>
                <w:bCs/>
                <w:color w:val="000000"/>
              </w:rPr>
              <w:t>-</w:t>
            </w:r>
          </w:p>
        </w:tc>
      </w:tr>
    </w:tbl>
    <w:p w:rsidR="00D011D9" w:rsidRPr="008C4DBC" w:rsidRDefault="00D011D9" w:rsidP="004F5FE8">
      <w:pPr>
        <w:pStyle w:val="af1"/>
        <w:shd w:val="clear" w:color="auto" w:fill="FFFFFF"/>
        <w:spacing w:before="0" w:beforeAutospacing="0" w:after="0" w:afterAutospacing="0"/>
        <w:rPr>
          <w:bCs/>
          <w:color w:val="000000"/>
        </w:rPr>
      </w:pPr>
    </w:p>
    <w:p w:rsidR="006C3304" w:rsidRPr="008C4DBC" w:rsidRDefault="006C3304" w:rsidP="00C343F8">
      <w:pPr>
        <w:pStyle w:val="ab"/>
        <w:numPr>
          <w:ilvl w:val="0"/>
          <w:numId w:val="11"/>
        </w:numPr>
        <w:suppressAutoHyphens/>
        <w:ind w:left="0" w:firstLine="0"/>
        <w:jc w:val="center"/>
        <w:rPr>
          <w:rFonts w:ascii="Times New Roman" w:hAnsi="Times New Roman"/>
          <w:b/>
          <w:color w:val="000000"/>
          <w:sz w:val="24"/>
        </w:rPr>
      </w:pPr>
      <w:r w:rsidRPr="008C4DBC">
        <w:rPr>
          <w:rFonts w:ascii="Times New Roman" w:hAnsi="Times New Roman"/>
          <w:b/>
          <w:color w:val="000000"/>
          <w:sz w:val="24"/>
        </w:rPr>
        <w:t>Выводы по результатам самообследования</w:t>
      </w:r>
    </w:p>
    <w:p w:rsidR="006C3304" w:rsidRPr="008C4DBC" w:rsidRDefault="006C3304" w:rsidP="00C343F8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Анализ соблюдения контрольных лицензионных нормативов свидетельствует о том, что Центр их полностью выполняет. </w:t>
      </w:r>
    </w:p>
    <w:p w:rsidR="006C3304" w:rsidRPr="008C4DBC" w:rsidRDefault="006C3304" w:rsidP="00C343F8">
      <w:pPr>
        <w:pStyle w:val="ab"/>
        <w:suppressAutoHyphens/>
        <w:ind w:left="0"/>
        <w:jc w:val="both"/>
        <w:rPr>
          <w:rFonts w:ascii="Times New Roman" w:hAnsi="Times New Roman"/>
          <w:color w:val="000000"/>
          <w:sz w:val="24"/>
        </w:rPr>
      </w:pPr>
    </w:p>
    <w:p w:rsidR="006C3304" w:rsidRPr="008C4DBC" w:rsidRDefault="006C3304" w:rsidP="00C343F8">
      <w:pPr>
        <w:pStyle w:val="ab"/>
        <w:numPr>
          <w:ilvl w:val="1"/>
          <w:numId w:val="11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По результатам самообследования установлено: 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Нормативная и организационно-правовая документация Центра имеется в наличии по всем осуществляемым направлениям деятельности и соответствует действующему законодательству Российской Федерации и нормативным актам.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Организационная структура Центра  позволяет осуществлять организацию и ведение учебной, учебно-методической, финансово-хозяйственной и иной деятельности в соответствии с набором задач, решаемых в настоящее время. </w:t>
      </w:r>
      <w:r w:rsidRPr="008C4DBC">
        <w:rPr>
          <w:rFonts w:ascii="Times New Roman" w:hAnsi="Times New Roman"/>
          <w:color w:val="000000"/>
          <w:sz w:val="24"/>
        </w:rPr>
        <w:br/>
        <w:t>При этом система сопровождения и обеспечения едина для различных направлений образовательной деятельности, что позволяет оптимально использовать ресурсы Центра.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>Организация образовательного процесса, структура и качество подготовки обучающихся являются оптимальными с точки зрения формы, видов и методов обучения.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 Внутренняя система оценки качества образования в Центре (внутренний контроль) проводится на уровне современных требований, без необходимости внесения в него необходимых корректив, и поиска резервов повышения качества образования. 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lastRenderedPageBreak/>
        <w:t xml:space="preserve">Соответствие учебной, учебно-методической литературы, и иных библиотечно-информационных ресурсов и средств обеспечения образовательного процесса установленным в соответствии с законодательством Российской Федерации требованиям; 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Соответствие образовательного ценза педагогических работников установленным в соответствии с законодательством Российской Федерации требованиям; </w:t>
      </w:r>
    </w:p>
    <w:p w:rsidR="006C3304" w:rsidRPr="008C4DBC" w:rsidRDefault="006C3304" w:rsidP="00C343F8">
      <w:pPr>
        <w:pStyle w:val="ab"/>
        <w:numPr>
          <w:ilvl w:val="0"/>
          <w:numId w:val="2"/>
        </w:numPr>
        <w:suppressAutoHyphens/>
        <w:ind w:left="0" w:firstLine="0"/>
        <w:jc w:val="both"/>
        <w:rPr>
          <w:rFonts w:ascii="Times New Roman" w:hAnsi="Times New Roman"/>
          <w:color w:val="000000"/>
          <w:sz w:val="24"/>
        </w:rPr>
      </w:pPr>
      <w:r w:rsidRPr="008C4DBC">
        <w:rPr>
          <w:rFonts w:ascii="Times New Roman" w:hAnsi="Times New Roman"/>
          <w:color w:val="000000"/>
          <w:sz w:val="24"/>
        </w:rPr>
        <w:t xml:space="preserve">Соответствие материально-технического обеспечения образовательной деятельности, установленным в соответствии с законодательством Российской Федерации требованиям. </w:t>
      </w:r>
    </w:p>
    <w:p w:rsidR="00842893" w:rsidRPr="008C4DBC" w:rsidRDefault="00842893" w:rsidP="00C343F8">
      <w:pPr>
        <w:pStyle w:val="af2"/>
        <w:rPr>
          <w:color w:val="000000"/>
        </w:rPr>
      </w:pPr>
    </w:p>
    <w:sectPr w:rsidR="00842893" w:rsidRPr="008C4DBC" w:rsidSect="00D011D9">
      <w:footerReference w:type="default" r:id="rId13"/>
      <w:pgSz w:w="11906" w:h="16838"/>
      <w:pgMar w:top="1134" w:right="1134" w:bottom="1134" w:left="1134" w:header="709" w:footer="709" w:gutter="0"/>
      <w:pgBorders w:offsetFrom="page">
        <w:top w:val="thinThickThinLargeGap" w:sz="2" w:space="24" w:color="auto"/>
        <w:left w:val="thinThickThinLargeGap" w:sz="2" w:space="24" w:color="auto"/>
        <w:bottom w:val="thinThickThinLargeGap" w:sz="2" w:space="24" w:color="auto"/>
        <w:right w:val="thinThickThinLargeGap" w:sz="2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1D9" w:rsidRDefault="001531D9" w:rsidP="000A233C">
      <w:pPr>
        <w:spacing w:after="0" w:line="240" w:lineRule="auto"/>
      </w:pPr>
      <w:r>
        <w:separator/>
      </w:r>
    </w:p>
  </w:endnote>
  <w:endnote w:type="continuationSeparator" w:id="0">
    <w:p w:rsidR="001531D9" w:rsidRDefault="001531D9" w:rsidP="000A2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D9" w:rsidRPr="000A233C" w:rsidRDefault="00D011D9">
    <w:pPr>
      <w:pStyle w:val="af"/>
      <w:jc w:val="right"/>
      <w:rPr>
        <w:rFonts w:ascii="Times New Roman" w:hAnsi="Times New Roman"/>
        <w:sz w:val="16"/>
        <w:szCs w:val="16"/>
      </w:rPr>
    </w:pPr>
    <w:r w:rsidRPr="000A233C">
      <w:rPr>
        <w:rFonts w:ascii="Times New Roman" w:hAnsi="Times New Roman"/>
        <w:sz w:val="16"/>
        <w:szCs w:val="16"/>
      </w:rPr>
      <w:fldChar w:fldCharType="begin"/>
    </w:r>
    <w:r w:rsidRPr="000A233C">
      <w:rPr>
        <w:rFonts w:ascii="Times New Roman" w:hAnsi="Times New Roman"/>
        <w:sz w:val="16"/>
        <w:szCs w:val="16"/>
      </w:rPr>
      <w:instrText xml:space="preserve"> PAGE   \* MERGEFORMAT </w:instrText>
    </w:r>
    <w:r w:rsidRPr="000A233C">
      <w:rPr>
        <w:rFonts w:ascii="Times New Roman" w:hAnsi="Times New Roman"/>
        <w:sz w:val="16"/>
        <w:szCs w:val="16"/>
      </w:rPr>
      <w:fldChar w:fldCharType="separate"/>
    </w:r>
    <w:r w:rsidR="004660B0">
      <w:rPr>
        <w:rFonts w:ascii="Times New Roman" w:hAnsi="Times New Roman"/>
        <w:noProof/>
        <w:sz w:val="16"/>
        <w:szCs w:val="16"/>
      </w:rPr>
      <w:t>2</w:t>
    </w:r>
    <w:r w:rsidRPr="000A233C">
      <w:rPr>
        <w:rFonts w:ascii="Times New Roman" w:hAnsi="Times New Roman"/>
        <w:sz w:val="16"/>
        <w:szCs w:val="16"/>
      </w:rPr>
      <w:fldChar w:fldCharType="end"/>
    </w:r>
  </w:p>
  <w:p w:rsidR="00D011D9" w:rsidRDefault="00D011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1D9" w:rsidRDefault="001531D9" w:rsidP="000A233C">
      <w:pPr>
        <w:spacing w:after="0" w:line="240" w:lineRule="auto"/>
      </w:pPr>
      <w:r>
        <w:separator/>
      </w:r>
    </w:p>
  </w:footnote>
  <w:footnote w:type="continuationSeparator" w:id="0">
    <w:p w:rsidR="001531D9" w:rsidRDefault="001531D9" w:rsidP="000A2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012"/>
    <w:multiLevelType w:val="hybridMultilevel"/>
    <w:tmpl w:val="A8A6967E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C66B3"/>
    <w:multiLevelType w:val="hybridMultilevel"/>
    <w:tmpl w:val="37EA999E"/>
    <w:lvl w:ilvl="0" w:tplc="13E20514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276A04"/>
    <w:multiLevelType w:val="hybridMultilevel"/>
    <w:tmpl w:val="CB9A4F36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28B4"/>
    <w:multiLevelType w:val="hybridMultilevel"/>
    <w:tmpl w:val="6BAC37F6"/>
    <w:lvl w:ilvl="0" w:tplc="71C2A156">
      <w:start w:val="1"/>
      <w:numFmt w:val="bullet"/>
      <w:lvlText w:val="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>
    <w:nsid w:val="0CDC7409"/>
    <w:multiLevelType w:val="hybridMultilevel"/>
    <w:tmpl w:val="7C08E08C"/>
    <w:lvl w:ilvl="0" w:tplc="71C2A156">
      <w:start w:val="1"/>
      <w:numFmt w:val="bullet"/>
      <w:lvlText w:val="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A0F07"/>
    <w:multiLevelType w:val="hybridMultilevel"/>
    <w:tmpl w:val="60DE8068"/>
    <w:lvl w:ilvl="0" w:tplc="71C2A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E50AEF"/>
    <w:multiLevelType w:val="hybridMultilevel"/>
    <w:tmpl w:val="80363A3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E91305"/>
    <w:multiLevelType w:val="multilevel"/>
    <w:tmpl w:val="4324085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DF611BA"/>
    <w:multiLevelType w:val="hybridMultilevel"/>
    <w:tmpl w:val="A08817B0"/>
    <w:lvl w:ilvl="0" w:tplc="8856D8E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1D4172"/>
    <w:multiLevelType w:val="multilevel"/>
    <w:tmpl w:val="C988133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A80AB7"/>
    <w:multiLevelType w:val="hybridMultilevel"/>
    <w:tmpl w:val="5EC298CA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56558"/>
    <w:multiLevelType w:val="hybridMultilevel"/>
    <w:tmpl w:val="3EB040CA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77C78"/>
    <w:multiLevelType w:val="hybridMultilevel"/>
    <w:tmpl w:val="CF743802"/>
    <w:lvl w:ilvl="0" w:tplc="8856D8E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07031"/>
    <w:multiLevelType w:val="multilevel"/>
    <w:tmpl w:val="8FD67F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BE05EC2"/>
    <w:multiLevelType w:val="multilevel"/>
    <w:tmpl w:val="1D0EE25A"/>
    <w:lvl w:ilvl="0">
      <w:start w:val="1"/>
      <w:numFmt w:val="bullet"/>
      <w:lvlText w:val=""/>
      <w:lvlJc w:val="left"/>
      <w:pPr>
        <w:ind w:left="510" w:hanging="51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1ED16DE"/>
    <w:multiLevelType w:val="hybridMultilevel"/>
    <w:tmpl w:val="0CA6A634"/>
    <w:lvl w:ilvl="0" w:tplc="4A10CB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752AF1"/>
    <w:multiLevelType w:val="hybridMultilevel"/>
    <w:tmpl w:val="53C2C104"/>
    <w:lvl w:ilvl="0" w:tplc="71C2A15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9320E8"/>
    <w:multiLevelType w:val="hybridMultilevel"/>
    <w:tmpl w:val="245C3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E7847"/>
    <w:multiLevelType w:val="multilevel"/>
    <w:tmpl w:val="449ECAE4"/>
    <w:lvl w:ilvl="0">
      <w:start w:val="1"/>
      <w:numFmt w:val="bullet"/>
      <w:lvlText w:val=""/>
      <w:lvlJc w:val="left"/>
      <w:pPr>
        <w:ind w:left="510" w:hanging="51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E1E1975"/>
    <w:multiLevelType w:val="multilevel"/>
    <w:tmpl w:val="18F033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9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EDE55C9"/>
    <w:multiLevelType w:val="hybridMultilevel"/>
    <w:tmpl w:val="6FA2129E"/>
    <w:lvl w:ilvl="0" w:tplc="71C2A15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6510DC"/>
    <w:multiLevelType w:val="hybridMultilevel"/>
    <w:tmpl w:val="BF18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6E65D0"/>
    <w:multiLevelType w:val="hybridMultilevel"/>
    <w:tmpl w:val="75B084B0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B238C4"/>
    <w:multiLevelType w:val="hybridMultilevel"/>
    <w:tmpl w:val="0ECCFDC0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F30765"/>
    <w:multiLevelType w:val="multilevel"/>
    <w:tmpl w:val="4E26A02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6721940"/>
    <w:multiLevelType w:val="hybridMultilevel"/>
    <w:tmpl w:val="F0AEFED6"/>
    <w:lvl w:ilvl="0" w:tplc="8856D8E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7E833BF"/>
    <w:multiLevelType w:val="multilevel"/>
    <w:tmpl w:val="47B2C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8627E64"/>
    <w:multiLevelType w:val="multilevel"/>
    <w:tmpl w:val="123028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5AFD6DF0"/>
    <w:multiLevelType w:val="hybridMultilevel"/>
    <w:tmpl w:val="5942D5CE"/>
    <w:lvl w:ilvl="0" w:tplc="8856D8E2">
      <w:start w:val="1"/>
      <w:numFmt w:val="bullet"/>
      <w:lvlText w:val="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>
    <w:nsid w:val="5D6B1840"/>
    <w:multiLevelType w:val="multilevel"/>
    <w:tmpl w:val="2278BB56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1100BF"/>
    <w:multiLevelType w:val="hybridMultilevel"/>
    <w:tmpl w:val="8DE06226"/>
    <w:lvl w:ilvl="0" w:tplc="60F27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ECB53C0"/>
    <w:multiLevelType w:val="multilevel"/>
    <w:tmpl w:val="449ECAE4"/>
    <w:lvl w:ilvl="0">
      <w:start w:val="1"/>
      <w:numFmt w:val="bullet"/>
      <w:lvlText w:val=""/>
      <w:lvlJc w:val="left"/>
      <w:pPr>
        <w:ind w:left="510" w:hanging="51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>
    <w:nsid w:val="632972B1"/>
    <w:multiLevelType w:val="multilevel"/>
    <w:tmpl w:val="7346AEDA"/>
    <w:lvl w:ilvl="0">
      <w:start w:val="1"/>
      <w:numFmt w:val="bullet"/>
      <w:lvlText w:val=""/>
      <w:lvlJc w:val="left"/>
      <w:pPr>
        <w:ind w:left="510" w:hanging="51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>
    <w:nsid w:val="66314167"/>
    <w:multiLevelType w:val="multilevel"/>
    <w:tmpl w:val="449ECAE4"/>
    <w:lvl w:ilvl="0">
      <w:start w:val="1"/>
      <w:numFmt w:val="bullet"/>
      <w:lvlText w:val=""/>
      <w:lvlJc w:val="left"/>
      <w:pPr>
        <w:ind w:left="510" w:hanging="510"/>
      </w:pPr>
      <w:rPr>
        <w:rFonts w:ascii="Symbol" w:hAnsi="Symbol" w:hint="default"/>
      </w:rPr>
    </w:lvl>
    <w:lvl w:ilvl="1">
      <w:start w:val="10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>
    <w:nsid w:val="6F9338D5"/>
    <w:multiLevelType w:val="hybridMultilevel"/>
    <w:tmpl w:val="1CC64882"/>
    <w:lvl w:ilvl="0" w:tplc="8856D8E2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26C70E8"/>
    <w:multiLevelType w:val="hybridMultilevel"/>
    <w:tmpl w:val="8370FF40"/>
    <w:lvl w:ilvl="0" w:tplc="8856D8E2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7DF0215A"/>
    <w:multiLevelType w:val="multilevel"/>
    <w:tmpl w:val="861AF47A"/>
    <w:lvl w:ilvl="0">
      <w:start w:val="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E2F33D9"/>
    <w:multiLevelType w:val="hybridMultilevel"/>
    <w:tmpl w:val="91EEE064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19"/>
  </w:num>
  <w:num w:numId="4">
    <w:abstractNumId w:val="1"/>
  </w:num>
  <w:num w:numId="5">
    <w:abstractNumId w:val="0"/>
  </w:num>
  <w:num w:numId="6">
    <w:abstractNumId w:val="37"/>
  </w:num>
  <w:num w:numId="7">
    <w:abstractNumId w:val="2"/>
  </w:num>
  <w:num w:numId="8">
    <w:abstractNumId w:val="11"/>
  </w:num>
  <w:num w:numId="9">
    <w:abstractNumId w:val="25"/>
  </w:num>
  <w:num w:numId="10">
    <w:abstractNumId w:val="34"/>
  </w:num>
  <w:num w:numId="11">
    <w:abstractNumId w:val="24"/>
  </w:num>
  <w:num w:numId="12">
    <w:abstractNumId w:val="6"/>
  </w:num>
  <w:num w:numId="13">
    <w:abstractNumId w:val="23"/>
  </w:num>
  <w:num w:numId="14">
    <w:abstractNumId w:val="30"/>
  </w:num>
  <w:num w:numId="15">
    <w:abstractNumId w:val="26"/>
  </w:num>
  <w:num w:numId="16">
    <w:abstractNumId w:val="22"/>
  </w:num>
  <w:num w:numId="17">
    <w:abstractNumId w:val="27"/>
  </w:num>
  <w:num w:numId="18">
    <w:abstractNumId w:val="7"/>
  </w:num>
  <w:num w:numId="19">
    <w:abstractNumId w:val="35"/>
  </w:num>
  <w:num w:numId="20">
    <w:abstractNumId w:val="10"/>
  </w:num>
  <w:num w:numId="21">
    <w:abstractNumId w:val="13"/>
  </w:num>
  <w:num w:numId="22">
    <w:abstractNumId w:val="36"/>
  </w:num>
  <w:num w:numId="23">
    <w:abstractNumId w:val="17"/>
  </w:num>
  <w:num w:numId="24">
    <w:abstractNumId w:val="29"/>
  </w:num>
  <w:num w:numId="25">
    <w:abstractNumId w:val="15"/>
  </w:num>
  <w:num w:numId="26">
    <w:abstractNumId w:val="31"/>
  </w:num>
  <w:num w:numId="27">
    <w:abstractNumId w:val="18"/>
  </w:num>
  <w:num w:numId="28">
    <w:abstractNumId w:val="33"/>
  </w:num>
  <w:num w:numId="29">
    <w:abstractNumId w:val="9"/>
  </w:num>
  <w:num w:numId="30">
    <w:abstractNumId w:val="21"/>
  </w:num>
  <w:num w:numId="31">
    <w:abstractNumId w:val="12"/>
  </w:num>
  <w:num w:numId="32">
    <w:abstractNumId w:val="14"/>
  </w:num>
  <w:num w:numId="33">
    <w:abstractNumId w:val="16"/>
  </w:num>
  <w:num w:numId="34">
    <w:abstractNumId w:val="3"/>
  </w:num>
  <w:num w:numId="35">
    <w:abstractNumId w:val="5"/>
  </w:num>
  <w:num w:numId="36">
    <w:abstractNumId w:val="20"/>
  </w:num>
  <w:num w:numId="37">
    <w:abstractNumId w:val="4"/>
  </w:num>
  <w:num w:numId="38">
    <w:abstractNumId w:val="32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BFD"/>
    <w:rsid w:val="000038FC"/>
    <w:rsid w:val="00010EA8"/>
    <w:rsid w:val="00016B69"/>
    <w:rsid w:val="000222A8"/>
    <w:rsid w:val="00051462"/>
    <w:rsid w:val="00065D15"/>
    <w:rsid w:val="000A233C"/>
    <w:rsid w:val="000A4E09"/>
    <w:rsid w:val="000B738F"/>
    <w:rsid w:val="00107390"/>
    <w:rsid w:val="00122AA6"/>
    <w:rsid w:val="00130138"/>
    <w:rsid w:val="00132B1A"/>
    <w:rsid w:val="00136A1B"/>
    <w:rsid w:val="001531D9"/>
    <w:rsid w:val="0015559F"/>
    <w:rsid w:val="0016510D"/>
    <w:rsid w:val="00170CDD"/>
    <w:rsid w:val="00176594"/>
    <w:rsid w:val="00192D34"/>
    <w:rsid w:val="001B0283"/>
    <w:rsid w:val="001E6DD3"/>
    <w:rsid w:val="001F1DE5"/>
    <w:rsid w:val="002105B7"/>
    <w:rsid w:val="00214C2B"/>
    <w:rsid w:val="00220072"/>
    <w:rsid w:val="00230338"/>
    <w:rsid w:val="00230A77"/>
    <w:rsid w:val="00233595"/>
    <w:rsid w:val="00237FC2"/>
    <w:rsid w:val="002404BA"/>
    <w:rsid w:val="002429CE"/>
    <w:rsid w:val="00243579"/>
    <w:rsid w:val="00244970"/>
    <w:rsid w:val="00264BFE"/>
    <w:rsid w:val="002937E8"/>
    <w:rsid w:val="002A4649"/>
    <w:rsid w:val="002A5EBB"/>
    <w:rsid w:val="002A7D2C"/>
    <w:rsid w:val="002B4B97"/>
    <w:rsid w:val="002B5AF9"/>
    <w:rsid w:val="002F1C04"/>
    <w:rsid w:val="002F6CD5"/>
    <w:rsid w:val="00301B60"/>
    <w:rsid w:val="0033709D"/>
    <w:rsid w:val="00337A45"/>
    <w:rsid w:val="00381145"/>
    <w:rsid w:val="00386F41"/>
    <w:rsid w:val="003A1AB2"/>
    <w:rsid w:val="003A702C"/>
    <w:rsid w:val="003B24B1"/>
    <w:rsid w:val="003E149D"/>
    <w:rsid w:val="003E6D91"/>
    <w:rsid w:val="003E762B"/>
    <w:rsid w:val="003E7A29"/>
    <w:rsid w:val="004332C5"/>
    <w:rsid w:val="00436F12"/>
    <w:rsid w:val="0043716D"/>
    <w:rsid w:val="0044465F"/>
    <w:rsid w:val="00444ED7"/>
    <w:rsid w:val="00456691"/>
    <w:rsid w:val="004660B0"/>
    <w:rsid w:val="0048520E"/>
    <w:rsid w:val="004B7E61"/>
    <w:rsid w:val="004C1743"/>
    <w:rsid w:val="004D4194"/>
    <w:rsid w:val="004D721E"/>
    <w:rsid w:val="004E11D9"/>
    <w:rsid w:val="004F5FE8"/>
    <w:rsid w:val="00500628"/>
    <w:rsid w:val="00512455"/>
    <w:rsid w:val="00524F00"/>
    <w:rsid w:val="0054720E"/>
    <w:rsid w:val="00551B74"/>
    <w:rsid w:val="00592B14"/>
    <w:rsid w:val="00596381"/>
    <w:rsid w:val="005B1AC4"/>
    <w:rsid w:val="005B3C3A"/>
    <w:rsid w:val="005C48BD"/>
    <w:rsid w:val="005D1109"/>
    <w:rsid w:val="005F4930"/>
    <w:rsid w:val="0060277C"/>
    <w:rsid w:val="00611B57"/>
    <w:rsid w:val="0061484D"/>
    <w:rsid w:val="006329E6"/>
    <w:rsid w:val="00645959"/>
    <w:rsid w:val="00661D07"/>
    <w:rsid w:val="006748AD"/>
    <w:rsid w:val="00675524"/>
    <w:rsid w:val="006A1C6E"/>
    <w:rsid w:val="006B5D63"/>
    <w:rsid w:val="006B7336"/>
    <w:rsid w:val="006C3304"/>
    <w:rsid w:val="006D69DE"/>
    <w:rsid w:val="00703215"/>
    <w:rsid w:val="007053E5"/>
    <w:rsid w:val="00713108"/>
    <w:rsid w:val="00734D73"/>
    <w:rsid w:val="00763464"/>
    <w:rsid w:val="00770949"/>
    <w:rsid w:val="00773D37"/>
    <w:rsid w:val="00775646"/>
    <w:rsid w:val="007765D3"/>
    <w:rsid w:val="007C2135"/>
    <w:rsid w:val="007E36BB"/>
    <w:rsid w:val="007F0FDF"/>
    <w:rsid w:val="00805A5D"/>
    <w:rsid w:val="008177CC"/>
    <w:rsid w:val="00827EA9"/>
    <w:rsid w:val="00842893"/>
    <w:rsid w:val="00851C7F"/>
    <w:rsid w:val="00855EFF"/>
    <w:rsid w:val="008621EB"/>
    <w:rsid w:val="008637EE"/>
    <w:rsid w:val="00875174"/>
    <w:rsid w:val="00882061"/>
    <w:rsid w:val="00887B65"/>
    <w:rsid w:val="008928FE"/>
    <w:rsid w:val="008B6B0D"/>
    <w:rsid w:val="008C4DBC"/>
    <w:rsid w:val="00900270"/>
    <w:rsid w:val="00926CC7"/>
    <w:rsid w:val="009573B4"/>
    <w:rsid w:val="009633C0"/>
    <w:rsid w:val="00963557"/>
    <w:rsid w:val="00977B26"/>
    <w:rsid w:val="009842A6"/>
    <w:rsid w:val="009A2907"/>
    <w:rsid w:val="009B2E47"/>
    <w:rsid w:val="009C5BEF"/>
    <w:rsid w:val="009E07E7"/>
    <w:rsid w:val="009F4311"/>
    <w:rsid w:val="00A00C94"/>
    <w:rsid w:val="00A21444"/>
    <w:rsid w:val="00A82580"/>
    <w:rsid w:val="00AA63F1"/>
    <w:rsid w:val="00AB389F"/>
    <w:rsid w:val="00AD44DA"/>
    <w:rsid w:val="00AD48F0"/>
    <w:rsid w:val="00AF0994"/>
    <w:rsid w:val="00AF0DAE"/>
    <w:rsid w:val="00AF3BAC"/>
    <w:rsid w:val="00B13456"/>
    <w:rsid w:val="00B145D5"/>
    <w:rsid w:val="00B36BE9"/>
    <w:rsid w:val="00B57475"/>
    <w:rsid w:val="00B624B6"/>
    <w:rsid w:val="00B67A9C"/>
    <w:rsid w:val="00B84FB8"/>
    <w:rsid w:val="00BA4EE7"/>
    <w:rsid w:val="00BB6BF6"/>
    <w:rsid w:val="00BC4586"/>
    <w:rsid w:val="00BC5C1A"/>
    <w:rsid w:val="00BD6084"/>
    <w:rsid w:val="00C03B32"/>
    <w:rsid w:val="00C100CE"/>
    <w:rsid w:val="00C12A2F"/>
    <w:rsid w:val="00C13535"/>
    <w:rsid w:val="00C20CAC"/>
    <w:rsid w:val="00C30B3B"/>
    <w:rsid w:val="00C343F8"/>
    <w:rsid w:val="00C612B5"/>
    <w:rsid w:val="00C766A9"/>
    <w:rsid w:val="00CB72A0"/>
    <w:rsid w:val="00CD1508"/>
    <w:rsid w:val="00CE425D"/>
    <w:rsid w:val="00D001D9"/>
    <w:rsid w:val="00D011D9"/>
    <w:rsid w:val="00D05CA4"/>
    <w:rsid w:val="00D26966"/>
    <w:rsid w:val="00D84115"/>
    <w:rsid w:val="00D851BA"/>
    <w:rsid w:val="00D90F07"/>
    <w:rsid w:val="00D946D2"/>
    <w:rsid w:val="00DC6118"/>
    <w:rsid w:val="00DC6FCE"/>
    <w:rsid w:val="00DE1BFD"/>
    <w:rsid w:val="00DF0D63"/>
    <w:rsid w:val="00E01A0D"/>
    <w:rsid w:val="00E05005"/>
    <w:rsid w:val="00E240BB"/>
    <w:rsid w:val="00E26009"/>
    <w:rsid w:val="00E42F2A"/>
    <w:rsid w:val="00E4304D"/>
    <w:rsid w:val="00E44592"/>
    <w:rsid w:val="00E813EB"/>
    <w:rsid w:val="00EB3E16"/>
    <w:rsid w:val="00ED6E7C"/>
    <w:rsid w:val="00ED732C"/>
    <w:rsid w:val="00EE02E3"/>
    <w:rsid w:val="00EF461F"/>
    <w:rsid w:val="00F31B86"/>
    <w:rsid w:val="00F52E6D"/>
    <w:rsid w:val="00F718CC"/>
    <w:rsid w:val="00F74E19"/>
    <w:rsid w:val="00F862C4"/>
    <w:rsid w:val="00FA2EAD"/>
    <w:rsid w:val="00FD0FFB"/>
    <w:rsid w:val="00FE18EE"/>
    <w:rsid w:val="00FE4896"/>
    <w:rsid w:val="00FF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89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DE1BF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BFD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6">
    <w:name w:val="Обычный + 16 пт"/>
    <w:aliases w:val="полужирный,уплотненный на  0,45 пт"/>
    <w:basedOn w:val="a"/>
    <w:uiPriority w:val="99"/>
    <w:rsid w:val="00DE1BFD"/>
    <w:pPr>
      <w:widowControl w:val="0"/>
      <w:spacing w:after="0" w:line="480" w:lineRule="auto"/>
      <w:jc w:val="center"/>
    </w:pPr>
    <w:rPr>
      <w:rFonts w:ascii="Arial" w:eastAsia="Courier New" w:hAnsi="Arial" w:cs="Arial"/>
      <w:b/>
      <w:color w:val="000000"/>
      <w:sz w:val="24"/>
      <w:szCs w:val="24"/>
    </w:rPr>
  </w:style>
  <w:style w:type="paragraph" w:styleId="a3">
    <w:name w:val="Title"/>
    <w:basedOn w:val="a"/>
    <w:link w:val="a4"/>
    <w:qFormat/>
    <w:rsid w:val="00DE1BF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4">
    <w:name w:val="Название Знак"/>
    <w:link w:val="a3"/>
    <w:rsid w:val="00DE1BFD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DE1BFD"/>
    <w:pPr>
      <w:spacing w:after="0" w:line="240" w:lineRule="auto"/>
      <w:jc w:val="center"/>
    </w:pPr>
    <w:rPr>
      <w:rFonts w:ascii="Times New Roman" w:hAnsi="Times New Roman"/>
      <w:b/>
      <w:sz w:val="32"/>
      <w:szCs w:val="20"/>
      <w:lang/>
    </w:rPr>
  </w:style>
  <w:style w:type="character" w:customStyle="1" w:styleId="a6">
    <w:name w:val="Подзаголовок Знак"/>
    <w:link w:val="a5"/>
    <w:rsid w:val="00DE1BFD"/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Body Text Indent 3"/>
    <w:basedOn w:val="a"/>
    <w:link w:val="30"/>
    <w:rsid w:val="00DE1BFD"/>
    <w:pPr>
      <w:spacing w:after="0" w:line="360" w:lineRule="auto"/>
      <w:ind w:left="4500"/>
    </w:pPr>
    <w:rPr>
      <w:rFonts w:ascii="Times New Roman" w:hAnsi="Times New Roman"/>
      <w:sz w:val="24"/>
      <w:szCs w:val="24"/>
      <w:lang/>
    </w:rPr>
  </w:style>
  <w:style w:type="character" w:customStyle="1" w:styleId="30">
    <w:name w:val="Основной текст с отступом 3 Знак"/>
    <w:link w:val="3"/>
    <w:rsid w:val="00DE1BF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1BF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DE1BFD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E1BF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E1BFD"/>
  </w:style>
  <w:style w:type="character" w:customStyle="1" w:styleId="10">
    <w:name w:val="Заголовок 1 Знак"/>
    <w:link w:val="1"/>
    <w:uiPriority w:val="9"/>
    <w:rsid w:val="00DE1B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link w:val="4"/>
    <w:uiPriority w:val="9"/>
    <w:semiHidden/>
    <w:rsid w:val="00DE1BFD"/>
    <w:rPr>
      <w:rFonts w:ascii="Cambria" w:eastAsia="Times New Roman" w:hAnsi="Cambria" w:cs="Times New Roman"/>
      <w:b/>
      <w:bCs/>
      <w:i/>
      <w:iCs/>
      <w:color w:val="4F81BD"/>
    </w:rPr>
  </w:style>
  <w:style w:type="paragraph" w:styleId="ab">
    <w:name w:val="List Paragraph"/>
    <w:basedOn w:val="a"/>
    <w:uiPriority w:val="34"/>
    <w:qFormat/>
    <w:rsid w:val="00DE1BFD"/>
    <w:pPr>
      <w:spacing w:after="0" w:line="240" w:lineRule="auto"/>
      <w:ind w:left="720"/>
      <w:contextualSpacing/>
    </w:pPr>
    <w:rPr>
      <w:rFonts w:ascii="Arial" w:hAnsi="Arial"/>
      <w:szCs w:val="24"/>
    </w:rPr>
  </w:style>
  <w:style w:type="paragraph" w:customStyle="1" w:styleId="Default">
    <w:name w:val="Default"/>
    <w:rsid w:val="00DE1B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header"/>
    <w:basedOn w:val="a"/>
    <w:link w:val="ad"/>
    <w:uiPriority w:val="99"/>
    <w:unhideWhenUsed/>
    <w:rsid w:val="00DE1BF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d">
    <w:name w:val="Верхний колонтитул Знак"/>
    <w:link w:val="ac"/>
    <w:uiPriority w:val="99"/>
    <w:rsid w:val="00DE1BFD"/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DE1BFD"/>
  </w:style>
  <w:style w:type="table" w:styleId="ae">
    <w:name w:val="Table Grid"/>
    <w:basedOn w:val="a1"/>
    <w:uiPriority w:val="59"/>
    <w:rsid w:val="00DE1BF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DE1B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/>
      <w:color w:val="000000"/>
      <w:sz w:val="24"/>
      <w:szCs w:val="24"/>
      <w:lang/>
    </w:rPr>
  </w:style>
  <w:style w:type="character" w:customStyle="1" w:styleId="af0">
    <w:name w:val="Нижний колонтитул Знак"/>
    <w:link w:val="af"/>
    <w:uiPriority w:val="99"/>
    <w:rsid w:val="00DE1BFD"/>
    <w:rPr>
      <w:rFonts w:ascii="Courier New" w:eastAsia="Courier New" w:hAnsi="Courier New" w:cs="Courier New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E1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uiPriority w:val="99"/>
    <w:rsid w:val="00DE1B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4">
    <w:name w:val="Font Style24"/>
    <w:rsid w:val="00DE1BFD"/>
    <w:rPr>
      <w:rFonts w:ascii="Times New Roman" w:hAnsi="Times New Roman" w:cs="Times New Roman"/>
      <w:sz w:val="18"/>
      <w:szCs w:val="18"/>
    </w:rPr>
  </w:style>
  <w:style w:type="paragraph" w:styleId="af2">
    <w:name w:val="No Spacing"/>
    <w:qFormat/>
    <w:rsid w:val="00DE1B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E1BFD"/>
    <w:pPr>
      <w:widowControl w:val="0"/>
      <w:autoSpaceDE w:val="0"/>
      <w:autoSpaceDN w:val="0"/>
      <w:adjustRightInd w:val="0"/>
      <w:spacing w:after="0" w:line="233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DE1BF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uiPriority w:val="99"/>
    <w:rsid w:val="00DE1BFD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DE1BFD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7">
    <w:name w:val="Font Style17"/>
    <w:uiPriority w:val="99"/>
    <w:rsid w:val="00DE1BFD"/>
    <w:rPr>
      <w:rFonts w:ascii="Times New Roman" w:hAnsi="Times New Roman" w:cs="Times New Roman"/>
      <w:b/>
      <w:bCs/>
      <w:i/>
      <w:iCs/>
      <w:w w:val="60"/>
      <w:sz w:val="20"/>
      <w:szCs w:val="20"/>
    </w:rPr>
  </w:style>
  <w:style w:type="character" w:styleId="af3">
    <w:name w:val="Hyperlink"/>
    <w:uiPriority w:val="99"/>
    <w:unhideWhenUsed/>
    <w:rsid w:val="00DE1BF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1BFD"/>
  </w:style>
  <w:style w:type="character" w:styleId="af4">
    <w:name w:val="Strong"/>
    <w:uiPriority w:val="22"/>
    <w:qFormat/>
    <w:rsid w:val="00DE1BFD"/>
    <w:rPr>
      <w:b/>
      <w:bCs/>
    </w:rPr>
  </w:style>
  <w:style w:type="character" w:customStyle="1" w:styleId="FontStyle80">
    <w:name w:val="Font Style80"/>
    <w:uiPriority w:val="99"/>
    <w:rsid w:val="00DE1BFD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13">
    <w:name w:val="Style13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E1BFD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71">
    <w:name w:val="Font Style71"/>
    <w:uiPriority w:val="99"/>
    <w:rsid w:val="00DE1BFD"/>
    <w:rPr>
      <w:rFonts w:ascii="Bookman Old Style" w:hAnsi="Bookman Old Style" w:cs="Bookman Old Style"/>
      <w:sz w:val="28"/>
      <w:szCs w:val="28"/>
    </w:rPr>
  </w:style>
  <w:style w:type="character" w:customStyle="1" w:styleId="FontStyle72">
    <w:name w:val="Font Style72"/>
    <w:uiPriority w:val="99"/>
    <w:rsid w:val="00DE1BFD"/>
    <w:rPr>
      <w:rFonts w:ascii="Palatino Linotype" w:hAnsi="Palatino Linotype" w:cs="Palatino Linotype"/>
      <w:sz w:val="26"/>
      <w:szCs w:val="26"/>
    </w:rPr>
  </w:style>
  <w:style w:type="character" w:customStyle="1" w:styleId="FontStyle73">
    <w:name w:val="Font Style73"/>
    <w:uiPriority w:val="99"/>
    <w:rsid w:val="00DE1BFD"/>
    <w:rPr>
      <w:rFonts w:ascii="Book Antiqua" w:hAnsi="Book Antiqua" w:cs="Book Antiqua"/>
      <w:sz w:val="24"/>
      <w:szCs w:val="24"/>
    </w:rPr>
  </w:style>
  <w:style w:type="paragraph" w:customStyle="1" w:styleId="Style4">
    <w:name w:val="Style4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E1BFD"/>
    <w:pPr>
      <w:widowControl w:val="0"/>
      <w:autoSpaceDE w:val="0"/>
      <w:autoSpaceDN w:val="0"/>
      <w:adjustRightInd w:val="0"/>
      <w:spacing w:after="0" w:line="30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DE1BF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uiPriority w:val="99"/>
    <w:rsid w:val="00DE1BFD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paragraph" w:customStyle="1" w:styleId="ConsPlusNormal">
    <w:name w:val="ConsPlusNormal"/>
    <w:rsid w:val="00DE1B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DE1BFD"/>
    <w:rPr>
      <w:rFonts w:ascii="Arial" w:hAnsi="Arial" w:cs="Arial"/>
      <w:b/>
      <w:bCs/>
      <w:sz w:val="16"/>
      <w:szCs w:val="16"/>
    </w:rPr>
  </w:style>
  <w:style w:type="character" w:customStyle="1" w:styleId="FontStyle44">
    <w:name w:val="Font Style44"/>
    <w:uiPriority w:val="99"/>
    <w:rsid w:val="00DE1BFD"/>
    <w:rPr>
      <w:rFonts w:ascii="Franklin Gothic Heavy" w:hAnsi="Franklin Gothic Heavy" w:cs="Franklin Gothic Heavy"/>
      <w:sz w:val="34"/>
      <w:szCs w:val="34"/>
    </w:rPr>
  </w:style>
  <w:style w:type="character" w:customStyle="1" w:styleId="FontStyle45">
    <w:name w:val="Font Style45"/>
    <w:uiPriority w:val="99"/>
    <w:rsid w:val="00DE1BFD"/>
    <w:rPr>
      <w:rFonts w:ascii="Courier New" w:hAnsi="Courier New" w:cs="Courier New"/>
      <w:sz w:val="40"/>
      <w:szCs w:val="40"/>
    </w:rPr>
  </w:style>
  <w:style w:type="character" w:customStyle="1" w:styleId="FontStyle46">
    <w:name w:val="Font Style46"/>
    <w:uiPriority w:val="99"/>
    <w:rsid w:val="00DE1BFD"/>
    <w:rPr>
      <w:rFonts w:ascii="Arial" w:hAnsi="Arial" w:cs="Arial"/>
      <w:b/>
      <w:bCs/>
      <w:i/>
      <w:iCs/>
      <w:sz w:val="10"/>
      <w:szCs w:val="10"/>
    </w:rPr>
  </w:style>
  <w:style w:type="character" w:customStyle="1" w:styleId="FontStyle47">
    <w:name w:val="Font Style47"/>
    <w:uiPriority w:val="99"/>
    <w:rsid w:val="00DE1BFD"/>
    <w:rPr>
      <w:rFonts w:ascii="Arial" w:hAnsi="Arial" w:cs="Arial"/>
      <w:sz w:val="18"/>
      <w:szCs w:val="18"/>
    </w:rPr>
  </w:style>
  <w:style w:type="paragraph" w:customStyle="1" w:styleId="Style16">
    <w:name w:val="Style16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  <w:ind w:firstLine="394"/>
      <w:jc w:val="both"/>
    </w:pPr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a"/>
    <w:uiPriority w:val="99"/>
    <w:rsid w:val="00DE1BFD"/>
    <w:pPr>
      <w:widowControl w:val="0"/>
      <w:autoSpaceDE w:val="0"/>
      <w:autoSpaceDN w:val="0"/>
      <w:adjustRightInd w:val="0"/>
      <w:spacing w:after="0" w:line="218" w:lineRule="exact"/>
    </w:pPr>
    <w:rPr>
      <w:rFonts w:ascii="Arial" w:hAnsi="Arial" w:cs="Arial"/>
      <w:sz w:val="24"/>
      <w:szCs w:val="24"/>
    </w:rPr>
  </w:style>
  <w:style w:type="character" w:customStyle="1" w:styleId="FontStyle60">
    <w:name w:val="Font Style60"/>
    <w:uiPriority w:val="99"/>
    <w:rsid w:val="00DE1BFD"/>
    <w:rPr>
      <w:rFonts w:ascii="Arial" w:hAnsi="Arial" w:cs="Arial"/>
      <w:b/>
      <w:bCs/>
      <w:smallCaps/>
      <w:sz w:val="18"/>
      <w:szCs w:val="18"/>
    </w:rPr>
  </w:style>
  <w:style w:type="paragraph" w:customStyle="1" w:styleId="Style132">
    <w:name w:val="Style132"/>
    <w:basedOn w:val="a"/>
    <w:uiPriority w:val="99"/>
    <w:rsid w:val="00DE1BFD"/>
    <w:pPr>
      <w:widowControl w:val="0"/>
      <w:autoSpaceDE w:val="0"/>
      <w:autoSpaceDN w:val="0"/>
      <w:adjustRightInd w:val="0"/>
      <w:spacing w:after="0" w:line="331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37">
    <w:name w:val="Font Style237"/>
    <w:uiPriority w:val="99"/>
    <w:rsid w:val="00DE1B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5">
    <w:name w:val="Font Style275"/>
    <w:uiPriority w:val="99"/>
    <w:rsid w:val="00DE1BFD"/>
    <w:rPr>
      <w:rFonts w:ascii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E1BFD"/>
    <w:pPr>
      <w:widowControl w:val="0"/>
      <w:autoSpaceDE w:val="0"/>
      <w:autoSpaceDN w:val="0"/>
      <w:adjustRightInd w:val="0"/>
      <w:spacing w:after="0" w:line="235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0">
    <w:name w:val="Style7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82">
    <w:name w:val="Style82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00">
    <w:name w:val="Style100"/>
    <w:basedOn w:val="a"/>
    <w:uiPriority w:val="99"/>
    <w:rsid w:val="00DE1B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250">
    <w:name w:val="Font Style250"/>
    <w:uiPriority w:val="99"/>
    <w:rsid w:val="00DE1BFD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254">
    <w:name w:val="Font Style254"/>
    <w:uiPriority w:val="99"/>
    <w:rsid w:val="00DE1BFD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74">
    <w:name w:val="Font Style274"/>
    <w:uiPriority w:val="99"/>
    <w:rsid w:val="00DE1BFD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76">
    <w:name w:val="Font Style276"/>
    <w:uiPriority w:val="99"/>
    <w:rsid w:val="00DE1BFD"/>
    <w:rPr>
      <w:rFonts w:ascii="Times New Roman" w:hAnsi="Times New Roman" w:cs="Times New Roman"/>
      <w:sz w:val="16"/>
      <w:szCs w:val="16"/>
    </w:rPr>
  </w:style>
  <w:style w:type="paragraph" w:styleId="af5">
    <w:name w:val="Document Map"/>
    <w:basedOn w:val="a"/>
    <w:link w:val="af6"/>
    <w:uiPriority w:val="99"/>
    <w:semiHidden/>
    <w:unhideWhenUsed/>
    <w:rsid w:val="00734D7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f6">
    <w:name w:val="Схема документа Знак"/>
    <w:link w:val="af5"/>
    <w:uiPriority w:val="99"/>
    <w:semiHidden/>
    <w:rsid w:val="00734D73"/>
    <w:rPr>
      <w:rFonts w:ascii="Tahoma" w:hAnsi="Tahoma" w:cs="Tahoma"/>
      <w:sz w:val="16"/>
      <w:szCs w:val="16"/>
    </w:rPr>
  </w:style>
  <w:style w:type="character" w:customStyle="1" w:styleId="FontStyle77">
    <w:name w:val="Font Style77"/>
    <w:uiPriority w:val="99"/>
    <w:rsid w:val="00900270"/>
    <w:rPr>
      <w:rFonts w:ascii="Arial" w:hAnsi="Arial" w:cs="Arial"/>
      <w:sz w:val="18"/>
      <w:szCs w:val="18"/>
    </w:rPr>
  </w:style>
  <w:style w:type="paragraph" w:customStyle="1" w:styleId="Style30">
    <w:name w:val="Style30"/>
    <w:basedOn w:val="a"/>
    <w:uiPriority w:val="99"/>
    <w:rsid w:val="00900270"/>
    <w:pPr>
      <w:widowControl w:val="0"/>
      <w:autoSpaceDE w:val="0"/>
      <w:autoSpaceDN w:val="0"/>
      <w:adjustRightInd w:val="0"/>
      <w:spacing w:after="0" w:line="269" w:lineRule="exact"/>
      <w:ind w:hanging="571"/>
      <w:jc w:val="both"/>
    </w:pPr>
    <w:rPr>
      <w:rFonts w:ascii="Arial" w:hAnsi="Arial" w:cs="Arial"/>
      <w:sz w:val="24"/>
      <w:szCs w:val="24"/>
    </w:rPr>
  </w:style>
  <w:style w:type="character" w:customStyle="1" w:styleId="FontStyle66">
    <w:name w:val="Font Style66"/>
    <w:uiPriority w:val="99"/>
    <w:rsid w:val="00900270"/>
    <w:rPr>
      <w:rFonts w:ascii="Arial" w:hAnsi="Arial" w:cs="Arial"/>
      <w:spacing w:val="20"/>
      <w:sz w:val="16"/>
      <w:szCs w:val="16"/>
    </w:rPr>
  </w:style>
  <w:style w:type="paragraph" w:customStyle="1" w:styleId="Style22">
    <w:name w:val="Style22"/>
    <w:basedOn w:val="a"/>
    <w:uiPriority w:val="99"/>
    <w:rsid w:val="00900270"/>
    <w:pPr>
      <w:widowControl w:val="0"/>
      <w:autoSpaceDE w:val="0"/>
      <w:autoSpaceDN w:val="0"/>
      <w:adjustRightInd w:val="0"/>
      <w:spacing w:after="0" w:line="264" w:lineRule="exact"/>
      <w:ind w:firstLine="298"/>
      <w:jc w:val="both"/>
    </w:pPr>
    <w:rPr>
      <w:rFonts w:ascii="Arial" w:hAnsi="Arial" w:cs="Arial"/>
      <w:sz w:val="24"/>
      <w:szCs w:val="24"/>
    </w:rPr>
  </w:style>
  <w:style w:type="character" w:styleId="af7">
    <w:name w:val="annotation reference"/>
    <w:uiPriority w:val="99"/>
    <w:semiHidden/>
    <w:unhideWhenUsed/>
    <w:rsid w:val="0060277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0277C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0277C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0277C"/>
    <w:rPr>
      <w:b/>
      <w:bCs/>
      <w:lang/>
    </w:rPr>
  </w:style>
  <w:style w:type="character" w:customStyle="1" w:styleId="afb">
    <w:name w:val="Тема примечания Знак"/>
    <w:link w:val="afa"/>
    <w:uiPriority w:val="99"/>
    <w:semiHidden/>
    <w:rsid w:val="0060277C"/>
    <w:rPr>
      <w:b/>
      <w:bCs/>
    </w:rPr>
  </w:style>
  <w:style w:type="character" w:customStyle="1" w:styleId="key-valueitem-value">
    <w:name w:val="key-value__item-value"/>
    <w:basedOn w:val="a0"/>
    <w:rsid w:val="004E11D9"/>
  </w:style>
  <w:style w:type="paragraph" w:customStyle="1" w:styleId="s1">
    <w:name w:val="s_1"/>
    <w:basedOn w:val="a"/>
    <w:rsid w:val="00DF0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DF0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DF0D63"/>
  </w:style>
  <w:style w:type="paragraph" w:customStyle="1" w:styleId="s16">
    <w:name w:val="s_16"/>
    <w:basedOn w:val="a"/>
    <w:rsid w:val="00DF0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D01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D011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581476/35a5db0f7ff7fbe53f42241fcc8d2db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57424078/3e22e51c74db8e0b182fad67b502e64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1633558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61449-00D0-4BE9-9EFF-D8019843B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8686</Words>
  <Characters>49513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58083</CharactersWithSpaces>
  <SharedDoc>false</SharedDoc>
  <HLinks>
    <vt:vector size="18" baseType="variant">
      <vt:variant>
        <vt:i4>2228227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http://base.garant.ru/70581476/35a5db0f7ff7fbe53f42241fcc8d2db7/</vt:lpwstr>
      </vt:variant>
      <vt:variant>
        <vt:lpwstr>block_311</vt:lpwstr>
      </vt:variant>
      <vt:variant>
        <vt:i4>1245240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http://base.garant.ru/57424078/3e22e51c74db8e0b182fad67b502e640/</vt:lpwstr>
      </vt:variant>
      <vt:variant>
        <vt:lpwstr>block_3015</vt:lpwstr>
      </vt:variant>
      <vt:variant>
        <vt:i4>1179711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http://base.garant.ru/71633558/53f89421bbdaf741eb2d1ecc4ddb4c33/</vt:lpwstr>
      </vt:variant>
      <vt:variant>
        <vt:lpwstr>block_10011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eMashines</cp:lastModifiedBy>
  <cp:revision>2</cp:revision>
  <cp:lastPrinted>2015-09-17T12:53:00Z</cp:lastPrinted>
  <dcterms:created xsi:type="dcterms:W3CDTF">2020-01-15T07:48:00Z</dcterms:created>
  <dcterms:modified xsi:type="dcterms:W3CDTF">2020-01-15T07:48:00Z</dcterms:modified>
</cp:coreProperties>
</file>